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33E08" w14:textId="77777777" w:rsidR="00E629EC" w:rsidRPr="004F3D8F" w:rsidRDefault="00E629EC" w:rsidP="00FC1320">
      <w:pPr>
        <w:spacing w:after="120"/>
        <w:jc w:val="center"/>
        <w:rPr>
          <w:rFonts w:ascii="Arial" w:hAnsi="Arial" w:cs="Arial"/>
          <w:b/>
          <w:sz w:val="28"/>
          <w:szCs w:val="28"/>
          <w:lang w:val="en-US"/>
        </w:rPr>
      </w:pPr>
      <w:bookmarkStart w:id="0" w:name="_GoBack"/>
      <w:bookmarkEnd w:id="0"/>
      <w:r w:rsidRPr="004F3D8F">
        <w:rPr>
          <w:rFonts w:ascii="Arial" w:hAnsi="Arial" w:cs="Arial"/>
          <w:b/>
          <w:sz w:val="28"/>
          <w:szCs w:val="28"/>
          <w:lang w:val="en-US"/>
        </w:rPr>
        <w:t>FSC Comment form for the revision of the</w:t>
      </w:r>
      <w:r w:rsidR="007B1636" w:rsidRPr="004F3D8F">
        <w:rPr>
          <w:rFonts w:ascii="Arial" w:hAnsi="Arial" w:cs="Arial"/>
          <w:b/>
          <w:sz w:val="28"/>
          <w:szCs w:val="28"/>
          <w:lang w:val="en-US"/>
        </w:rPr>
        <w:t xml:space="preserve"> </w:t>
      </w:r>
    </w:p>
    <w:p w14:paraId="0C93B39C" w14:textId="602F9CC9" w:rsidR="00FC1320" w:rsidRPr="004F3D8F" w:rsidRDefault="000D509E" w:rsidP="00FC1320">
      <w:pPr>
        <w:spacing w:after="120"/>
        <w:jc w:val="center"/>
        <w:rPr>
          <w:rFonts w:ascii="Arial" w:hAnsi="Arial" w:cs="Arial"/>
          <w:b/>
          <w:sz w:val="28"/>
          <w:szCs w:val="28"/>
          <w:lang w:val="en-US"/>
        </w:rPr>
      </w:pPr>
      <w:r w:rsidRPr="004F3D8F">
        <w:rPr>
          <w:rFonts w:ascii="Arial" w:hAnsi="Arial" w:cs="Arial"/>
          <w:b/>
          <w:i/>
          <w:sz w:val="28"/>
          <w:szCs w:val="28"/>
          <w:lang w:val="en-US"/>
        </w:rPr>
        <w:t>FSC PfA Due Diligence Procedure and the PfA Evaluation Procedure</w:t>
      </w:r>
      <w:r w:rsidR="001F0B45" w:rsidRPr="004F3D8F">
        <w:rPr>
          <w:rFonts w:ascii="Arial" w:hAnsi="Arial" w:cs="Arial"/>
          <w:b/>
          <w:sz w:val="28"/>
          <w:szCs w:val="28"/>
          <w:lang w:val="en-US"/>
        </w:rPr>
        <w:t xml:space="preserve"> </w:t>
      </w:r>
    </w:p>
    <w:p w14:paraId="195E25B7" w14:textId="6909D2D2" w:rsidR="001F0B45" w:rsidRPr="004F3D8F" w:rsidRDefault="00BD0CC1" w:rsidP="00FC1320">
      <w:pPr>
        <w:spacing w:after="120"/>
        <w:jc w:val="center"/>
        <w:rPr>
          <w:rFonts w:ascii="Arial" w:hAnsi="Arial" w:cs="Arial"/>
          <w:b/>
          <w:sz w:val="24"/>
          <w:szCs w:val="24"/>
          <w:lang w:val="en-US"/>
        </w:rPr>
      </w:pPr>
      <w:r w:rsidRPr="004F3D8F">
        <w:rPr>
          <w:rFonts w:ascii="Arial" w:hAnsi="Arial" w:cs="Arial"/>
          <w:b/>
          <w:sz w:val="24"/>
          <w:szCs w:val="24"/>
          <w:lang w:val="en-US"/>
        </w:rPr>
        <w:t>Second</w:t>
      </w:r>
      <w:r w:rsidR="006C1584" w:rsidRPr="004F3D8F">
        <w:rPr>
          <w:rFonts w:ascii="Arial" w:hAnsi="Arial" w:cs="Arial"/>
          <w:b/>
          <w:sz w:val="24"/>
          <w:szCs w:val="24"/>
          <w:lang w:val="en-US"/>
        </w:rPr>
        <w:t xml:space="preserve"> </w:t>
      </w:r>
      <w:r w:rsidR="00E629EC" w:rsidRPr="004F3D8F">
        <w:rPr>
          <w:rFonts w:ascii="Arial" w:hAnsi="Arial" w:cs="Arial"/>
          <w:b/>
          <w:sz w:val="24"/>
          <w:szCs w:val="24"/>
          <w:lang w:val="en-US"/>
        </w:rPr>
        <w:t>Public Consultation</w:t>
      </w:r>
      <w:r w:rsidR="007B1636" w:rsidRPr="004F3D8F">
        <w:rPr>
          <w:rFonts w:ascii="Arial" w:hAnsi="Arial" w:cs="Arial"/>
          <w:b/>
          <w:sz w:val="24"/>
          <w:szCs w:val="24"/>
          <w:lang w:val="en-US"/>
        </w:rPr>
        <w:t>:</w:t>
      </w:r>
      <w:r w:rsidR="001F0B45" w:rsidRPr="004F3D8F">
        <w:rPr>
          <w:rFonts w:ascii="Arial" w:hAnsi="Arial" w:cs="Arial"/>
          <w:b/>
          <w:sz w:val="24"/>
          <w:szCs w:val="24"/>
          <w:lang w:val="en-US"/>
        </w:rPr>
        <w:t xml:space="preserve"> </w:t>
      </w:r>
      <w:r w:rsidR="00623FB5" w:rsidRPr="004F3D8F">
        <w:rPr>
          <w:rFonts w:ascii="Arial" w:hAnsi="Arial" w:cs="Arial"/>
          <w:b/>
          <w:sz w:val="24"/>
          <w:szCs w:val="24"/>
          <w:lang w:val="en-US"/>
        </w:rPr>
        <w:t>18</w:t>
      </w:r>
      <w:r w:rsidRPr="004F3D8F">
        <w:rPr>
          <w:rFonts w:ascii="Arial" w:hAnsi="Arial" w:cs="Arial"/>
          <w:b/>
          <w:sz w:val="24"/>
          <w:szCs w:val="24"/>
          <w:lang w:val="en-US"/>
        </w:rPr>
        <w:t xml:space="preserve"> January</w:t>
      </w:r>
      <w:r w:rsidR="00A24076" w:rsidRPr="004F3D8F">
        <w:rPr>
          <w:rFonts w:ascii="Arial" w:hAnsi="Arial" w:cs="Arial"/>
          <w:b/>
          <w:sz w:val="24"/>
          <w:szCs w:val="24"/>
          <w:lang w:val="en-US"/>
        </w:rPr>
        <w:t xml:space="preserve"> – </w:t>
      </w:r>
      <w:r w:rsidR="00623FB5" w:rsidRPr="004F3D8F">
        <w:rPr>
          <w:rFonts w:ascii="Arial" w:hAnsi="Arial" w:cs="Arial"/>
          <w:b/>
          <w:sz w:val="24"/>
          <w:szCs w:val="24"/>
          <w:lang w:val="en-US"/>
        </w:rPr>
        <w:t>3</w:t>
      </w:r>
      <w:r w:rsidR="00E83226" w:rsidRPr="004F3D8F">
        <w:rPr>
          <w:rFonts w:ascii="Arial" w:hAnsi="Arial" w:cs="Arial"/>
          <w:b/>
          <w:sz w:val="24"/>
          <w:szCs w:val="24"/>
          <w:lang w:val="en-US"/>
        </w:rPr>
        <w:t xml:space="preserve"> March 2017</w:t>
      </w:r>
    </w:p>
    <w:p w14:paraId="1BD78AC8" w14:textId="36F3DD1F" w:rsidR="009F5156" w:rsidRPr="004F3D8F" w:rsidRDefault="009F5156" w:rsidP="00FC1320">
      <w:pPr>
        <w:spacing w:after="120"/>
        <w:jc w:val="center"/>
        <w:rPr>
          <w:rFonts w:ascii="Arial" w:hAnsi="Arial" w:cs="Arial"/>
          <w:b/>
          <w:sz w:val="24"/>
          <w:szCs w:val="24"/>
          <w:lang w:val="en-US"/>
        </w:rPr>
      </w:pPr>
      <w:r w:rsidRPr="004F3D8F">
        <w:rPr>
          <w:rFonts w:ascii="Arial" w:hAnsi="Arial" w:cs="Arial"/>
          <w:b/>
          <w:sz w:val="24"/>
          <w:szCs w:val="24"/>
          <w:lang w:val="en-US"/>
        </w:rPr>
        <w:t>[Note that this is a 45-day consultation]</w:t>
      </w:r>
    </w:p>
    <w:p w14:paraId="4BD9A03E" w14:textId="778CF356" w:rsidR="001F0B45" w:rsidRPr="004F3D8F" w:rsidRDefault="00DF4180" w:rsidP="00FC1320">
      <w:pPr>
        <w:spacing w:after="120"/>
        <w:jc w:val="center"/>
        <w:rPr>
          <w:rFonts w:ascii="Arial" w:hAnsi="Arial" w:cs="Arial"/>
          <w:b/>
          <w:sz w:val="24"/>
          <w:szCs w:val="24"/>
          <w:lang w:val="en-US"/>
        </w:rPr>
      </w:pPr>
      <w:r w:rsidRPr="004F3D8F">
        <w:rPr>
          <w:rFonts w:ascii="Arial" w:hAnsi="Arial" w:cs="Arial"/>
          <w:b/>
          <w:sz w:val="24"/>
          <w:szCs w:val="24"/>
          <w:lang w:val="en-US"/>
        </w:rPr>
        <w:t>Please submit all comments to</w:t>
      </w:r>
      <w:r w:rsidR="001F0B45" w:rsidRPr="004F3D8F">
        <w:rPr>
          <w:rFonts w:ascii="Arial" w:hAnsi="Arial" w:cs="Arial"/>
          <w:b/>
          <w:sz w:val="24"/>
          <w:szCs w:val="24"/>
          <w:lang w:val="en-US"/>
        </w:rPr>
        <w:t xml:space="preserve">: </w:t>
      </w:r>
      <w:hyperlink r:id="rId7" w:history="1">
        <w:r w:rsidR="001F0B45" w:rsidRPr="004F3D8F">
          <w:rPr>
            <w:rStyle w:val="Hyperlink"/>
            <w:rFonts w:ascii="Arial" w:hAnsi="Arial" w:cs="Arial"/>
            <w:b/>
            <w:color w:val="auto"/>
            <w:sz w:val="24"/>
            <w:szCs w:val="24"/>
            <w:lang w:val="en-US"/>
          </w:rPr>
          <w:t>k.steer@fsc.org</w:t>
        </w:r>
      </w:hyperlink>
      <w:r w:rsidR="001F0B45" w:rsidRPr="004F3D8F">
        <w:rPr>
          <w:rFonts w:ascii="Arial" w:hAnsi="Arial" w:cs="Arial"/>
          <w:b/>
          <w:sz w:val="24"/>
          <w:szCs w:val="24"/>
          <w:lang w:val="en-US"/>
        </w:rPr>
        <w:t xml:space="preserve"> </w:t>
      </w:r>
      <w:r w:rsidRPr="004F3D8F">
        <w:rPr>
          <w:rFonts w:ascii="Arial" w:hAnsi="Arial" w:cs="Arial"/>
          <w:b/>
          <w:sz w:val="24"/>
          <w:szCs w:val="24"/>
          <w:lang w:val="en-US"/>
        </w:rPr>
        <w:t>no later than</w:t>
      </w:r>
      <w:r w:rsidR="007B1636" w:rsidRPr="004F3D8F">
        <w:rPr>
          <w:rFonts w:ascii="Arial" w:hAnsi="Arial" w:cs="Arial"/>
          <w:b/>
          <w:sz w:val="24"/>
          <w:szCs w:val="24"/>
          <w:lang w:val="en-US"/>
        </w:rPr>
        <w:t xml:space="preserve"> </w:t>
      </w:r>
      <w:r w:rsidR="00623FB5" w:rsidRPr="004F3D8F">
        <w:rPr>
          <w:rFonts w:ascii="Arial" w:hAnsi="Arial" w:cs="Arial"/>
          <w:b/>
          <w:sz w:val="24"/>
          <w:szCs w:val="24"/>
          <w:lang w:val="en-US"/>
        </w:rPr>
        <w:t>3</w:t>
      </w:r>
      <w:r w:rsidR="00E83226" w:rsidRPr="004F3D8F">
        <w:rPr>
          <w:rFonts w:ascii="Arial" w:hAnsi="Arial" w:cs="Arial"/>
          <w:b/>
          <w:sz w:val="24"/>
          <w:szCs w:val="24"/>
          <w:lang w:val="en-US"/>
        </w:rPr>
        <w:t xml:space="preserve"> March 2017</w:t>
      </w:r>
      <w:r w:rsidR="000D509E" w:rsidRPr="004F3D8F">
        <w:rPr>
          <w:rFonts w:ascii="Arial" w:hAnsi="Arial" w:cs="Arial"/>
          <w:b/>
          <w:sz w:val="24"/>
          <w:szCs w:val="24"/>
          <w:lang w:val="en-US"/>
        </w:rPr>
        <w:t>!</w:t>
      </w:r>
    </w:p>
    <w:p w14:paraId="76E53E4A" w14:textId="32CDDC55" w:rsidR="001F0B45" w:rsidRPr="004F3D8F" w:rsidRDefault="00DF4180" w:rsidP="008912EC">
      <w:pPr>
        <w:spacing w:after="120"/>
        <w:jc w:val="center"/>
        <w:rPr>
          <w:rFonts w:ascii="Arial" w:hAnsi="Arial" w:cs="Arial"/>
          <w:b/>
          <w:sz w:val="24"/>
          <w:szCs w:val="24"/>
          <w:lang w:val="en-US"/>
        </w:rPr>
      </w:pPr>
      <w:r w:rsidRPr="004F3D8F">
        <w:rPr>
          <w:rFonts w:ascii="Arial" w:hAnsi="Arial" w:cs="Arial"/>
          <w:b/>
          <w:sz w:val="24"/>
          <w:szCs w:val="24"/>
          <w:lang w:val="en-US"/>
        </w:rPr>
        <w:t>THANK YOU for supporting this important process</w:t>
      </w:r>
      <w:r w:rsidR="006D06D3" w:rsidRPr="004F3D8F">
        <w:rPr>
          <w:rFonts w:ascii="Arial" w:hAnsi="Arial" w:cs="Arial"/>
          <w:b/>
          <w:sz w:val="24"/>
          <w:szCs w:val="24"/>
          <w:lang w:val="en-US"/>
        </w:rPr>
        <w:t>!</w:t>
      </w:r>
    </w:p>
    <w:p w14:paraId="7C99ACB7" w14:textId="7EEE663B" w:rsidR="00F62AE2" w:rsidRPr="004F3D8F" w:rsidRDefault="00891D13" w:rsidP="00F62AE2">
      <w:pPr>
        <w:spacing w:after="120"/>
        <w:rPr>
          <w:rFonts w:ascii="Arial" w:hAnsi="Arial" w:cs="Arial"/>
          <w:b/>
          <w:sz w:val="24"/>
          <w:szCs w:val="24"/>
          <w:lang w:val="en-US"/>
        </w:rPr>
      </w:pPr>
      <w:r w:rsidRPr="004F3D8F">
        <w:rPr>
          <w:rFonts w:ascii="Arial" w:hAnsi="Arial" w:cs="Arial"/>
          <w:b/>
          <w:sz w:val="24"/>
          <w:szCs w:val="24"/>
          <w:lang w:val="en-US"/>
        </w:rPr>
        <w:t xml:space="preserve">FSC </w:t>
      </w:r>
      <w:r w:rsidR="00751F45" w:rsidRPr="004F3D8F">
        <w:rPr>
          <w:rFonts w:ascii="Arial" w:hAnsi="Arial" w:cs="Arial"/>
          <w:b/>
          <w:sz w:val="24"/>
          <w:szCs w:val="24"/>
          <w:lang w:val="en-US"/>
        </w:rPr>
        <w:t>Policy for Association</w:t>
      </w:r>
      <w:r w:rsidR="000D509E" w:rsidRPr="004F3D8F">
        <w:rPr>
          <w:rFonts w:ascii="Arial" w:hAnsi="Arial" w:cs="Arial"/>
          <w:b/>
          <w:sz w:val="24"/>
          <w:szCs w:val="24"/>
          <w:lang w:val="en-US"/>
        </w:rPr>
        <w:t xml:space="preserve"> Procedures</w:t>
      </w:r>
    </w:p>
    <w:p w14:paraId="53939FEE" w14:textId="13E6238C" w:rsidR="001F0B45" w:rsidRPr="004F3D8F" w:rsidRDefault="000D509E" w:rsidP="00277D6F">
      <w:pPr>
        <w:spacing w:after="120"/>
        <w:rPr>
          <w:rFonts w:ascii="Arial" w:hAnsi="Arial" w:cs="Arial"/>
          <w:i/>
          <w:sz w:val="24"/>
          <w:szCs w:val="24"/>
          <w:lang w:val="en-US"/>
        </w:rPr>
      </w:pPr>
      <w:r w:rsidRPr="004F3D8F">
        <w:rPr>
          <w:rFonts w:ascii="Arial" w:hAnsi="Arial" w:cs="Arial"/>
          <w:i/>
          <w:sz w:val="24"/>
          <w:szCs w:val="24"/>
          <w:lang w:val="en-US"/>
        </w:rPr>
        <w:t>Du</w:t>
      </w:r>
      <w:r w:rsidR="00891D13" w:rsidRPr="004F3D8F">
        <w:rPr>
          <w:rFonts w:ascii="Arial" w:hAnsi="Arial" w:cs="Arial"/>
          <w:i/>
          <w:sz w:val="24"/>
          <w:szCs w:val="24"/>
          <w:lang w:val="en-US"/>
        </w:rPr>
        <w:t>e Diligence Evaluation</w:t>
      </w:r>
      <w:r w:rsidRPr="004F3D8F">
        <w:rPr>
          <w:rFonts w:ascii="Arial" w:hAnsi="Arial" w:cs="Arial"/>
          <w:i/>
          <w:sz w:val="24"/>
          <w:szCs w:val="24"/>
          <w:lang w:val="en-US"/>
        </w:rPr>
        <w:t xml:space="preserve"> for the </w:t>
      </w:r>
      <w:r w:rsidR="00891D13" w:rsidRPr="004F3D8F">
        <w:rPr>
          <w:rFonts w:ascii="Arial" w:hAnsi="Arial" w:cs="Arial"/>
          <w:i/>
          <w:sz w:val="24"/>
          <w:szCs w:val="24"/>
          <w:lang w:val="en-US"/>
        </w:rPr>
        <w:t>Association with FSC</w:t>
      </w:r>
      <w:r w:rsidRPr="004F3D8F">
        <w:rPr>
          <w:rFonts w:ascii="Arial" w:hAnsi="Arial" w:cs="Arial"/>
          <w:i/>
          <w:sz w:val="24"/>
          <w:szCs w:val="24"/>
          <w:lang w:val="en-US"/>
        </w:rPr>
        <w:t xml:space="preserve"> (FSC-PRO-10-004)</w:t>
      </w:r>
    </w:p>
    <w:p w14:paraId="25E5FFB8" w14:textId="2511B15C" w:rsidR="00AA7BF4" w:rsidRPr="004F3D8F" w:rsidRDefault="000D509E" w:rsidP="008912EC">
      <w:pPr>
        <w:spacing w:after="120"/>
        <w:rPr>
          <w:rFonts w:ascii="Arial" w:hAnsi="Arial" w:cs="Arial"/>
          <w:b/>
          <w:sz w:val="24"/>
          <w:szCs w:val="24"/>
          <w:lang w:val="en-US"/>
        </w:rPr>
      </w:pPr>
      <w:r w:rsidRPr="004F3D8F">
        <w:rPr>
          <w:rFonts w:ascii="Arial" w:hAnsi="Arial" w:cs="Arial"/>
          <w:i/>
          <w:sz w:val="24"/>
          <w:szCs w:val="24"/>
          <w:lang w:val="en-US"/>
        </w:rPr>
        <w:t>Procedure for Evaluating Compliance with the FSC Po</w:t>
      </w:r>
      <w:r w:rsidR="00170311" w:rsidRPr="004F3D8F">
        <w:rPr>
          <w:rFonts w:ascii="Arial" w:hAnsi="Arial" w:cs="Arial"/>
          <w:i/>
          <w:sz w:val="24"/>
          <w:szCs w:val="24"/>
          <w:lang w:val="en-US"/>
        </w:rPr>
        <w:t>l</w:t>
      </w:r>
      <w:r w:rsidRPr="004F3D8F">
        <w:rPr>
          <w:rFonts w:ascii="Arial" w:hAnsi="Arial" w:cs="Arial"/>
          <w:i/>
          <w:sz w:val="24"/>
          <w:szCs w:val="24"/>
          <w:lang w:val="en-US"/>
        </w:rPr>
        <w:t>icy for Association (FSC-PRO-01-009)</w:t>
      </w:r>
    </w:p>
    <w:p w14:paraId="1E8A6E6A" w14:textId="77777777" w:rsidR="008912EC" w:rsidRDefault="008912EC" w:rsidP="006C15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94"/>
        <w:rPr>
          <w:rFonts w:ascii="Arial" w:hAnsi="Arial" w:cs="Arial"/>
        </w:rPr>
      </w:pPr>
    </w:p>
    <w:p w14:paraId="0F9B9585" w14:textId="3557410D" w:rsidR="006C1584" w:rsidRPr="008912EC" w:rsidRDefault="006C1584" w:rsidP="006C15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94"/>
        <w:rPr>
          <w:rFonts w:ascii="Arial" w:hAnsi="Arial" w:cs="Arial"/>
        </w:rPr>
      </w:pPr>
      <w:r w:rsidRPr="008912EC">
        <w:rPr>
          <w:rFonts w:ascii="Arial" w:hAnsi="Arial" w:cs="Arial"/>
        </w:rPr>
        <w:t>We encourage all stakeholders to participate in this consultation. All comments will be carefully reviewed and considered by the working group leading this process. To optimize the outcome of this consultation, please provide your perspectives on all elements that you support and that cause concern, as this will help us to understand points of agreement and disagreement.</w:t>
      </w:r>
      <w:r w:rsidR="00D931FD" w:rsidRPr="008912EC">
        <w:rPr>
          <w:rFonts w:ascii="Arial" w:hAnsi="Arial" w:cs="Arial"/>
        </w:rPr>
        <w:t xml:space="preserve"> </w:t>
      </w:r>
      <w:r w:rsidR="006D7065" w:rsidRPr="008912EC">
        <w:rPr>
          <w:rFonts w:ascii="Arial" w:hAnsi="Arial" w:cs="Arial"/>
        </w:rPr>
        <w:t xml:space="preserve">Please also </w:t>
      </w:r>
      <w:r w:rsidR="00FF0B21" w:rsidRPr="008912EC">
        <w:rPr>
          <w:rFonts w:ascii="Arial" w:hAnsi="Arial" w:cs="Arial"/>
        </w:rPr>
        <w:t xml:space="preserve">share any new perspectives from those that were provided during the first consultation and considered by the working group in developing this second draft. </w:t>
      </w:r>
      <w:r w:rsidR="004B4C23" w:rsidRPr="008912EC">
        <w:rPr>
          <w:rFonts w:ascii="Arial" w:hAnsi="Arial" w:cs="Arial"/>
        </w:rPr>
        <w:t xml:space="preserve"> </w:t>
      </w:r>
    </w:p>
    <w:p w14:paraId="14B8C649" w14:textId="1CC9F210" w:rsidR="006C1584" w:rsidRPr="008912EC" w:rsidRDefault="00891D13" w:rsidP="00FA28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94"/>
        <w:rPr>
          <w:rFonts w:ascii="Arial" w:hAnsi="Arial" w:cs="Arial"/>
        </w:rPr>
      </w:pPr>
      <w:r w:rsidRPr="008912EC">
        <w:rPr>
          <w:rFonts w:ascii="Arial" w:hAnsi="Arial" w:cs="Arial"/>
        </w:rPr>
        <w:t xml:space="preserve">To </w:t>
      </w:r>
      <w:r w:rsidR="00FA2850" w:rsidRPr="008912EC">
        <w:rPr>
          <w:rFonts w:ascii="Arial" w:hAnsi="Arial" w:cs="Arial"/>
        </w:rPr>
        <w:t>facilitate</w:t>
      </w:r>
      <w:r w:rsidRPr="008912EC">
        <w:rPr>
          <w:rFonts w:ascii="Arial" w:hAnsi="Arial" w:cs="Arial"/>
        </w:rPr>
        <w:t xml:space="preserve"> your review</w:t>
      </w:r>
      <w:r w:rsidR="00FA2850" w:rsidRPr="008912EC">
        <w:rPr>
          <w:rFonts w:ascii="Arial" w:hAnsi="Arial" w:cs="Arial"/>
        </w:rPr>
        <w:t xml:space="preserve">, a </w:t>
      </w:r>
      <w:r w:rsidRPr="008912EC">
        <w:rPr>
          <w:rFonts w:ascii="Arial" w:hAnsi="Arial" w:cs="Arial"/>
          <w:i/>
        </w:rPr>
        <w:t>Stakeholder’s Guide to the FSC Policy for Associa</w:t>
      </w:r>
      <w:r w:rsidR="00FA2850" w:rsidRPr="008912EC">
        <w:rPr>
          <w:rFonts w:ascii="Arial" w:hAnsi="Arial" w:cs="Arial"/>
          <w:i/>
        </w:rPr>
        <w:t>tion</w:t>
      </w:r>
      <w:r w:rsidR="00FA2850" w:rsidRPr="008912EC">
        <w:rPr>
          <w:rFonts w:ascii="Arial" w:hAnsi="Arial" w:cs="Arial"/>
        </w:rPr>
        <w:t xml:space="preserve"> can be found on the PfA webpage. It includes an overview of both procedures and </w:t>
      </w:r>
      <w:r w:rsidR="00A70F37" w:rsidRPr="008912EC">
        <w:rPr>
          <w:rFonts w:ascii="Arial" w:hAnsi="Arial" w:cs="Arial"/>
        </w:rPr>
        <w:t>a cross-walk of changes made in Draft 1 and then from Draft 1 to Draft 2</w:t>
      </w:r>
      <w:r w:rsidR="00FA2850" w:rsidRPr="008912EC">
        <w:rPr>
          <w:rFonts w:ascii="Arial" w:hAnsi="Arial" w:cs="Arial"/>
        </w:rPr>
        <w:t xml:space="preserve">. </w:t>
      </w:r>
      <w:r w:rsidR="00A70F37" w:rsidRPr="008912EC">
        <w:rPr>
          <w:rFonts w:ascii="Arial" w:hAnsi="Arial" w:cs="Arial"/>
        </w:rPr>
        <w:t>The</w:t>
      </w:r>
      <w:r w:rsidR="008912EC">
        <w:rPr>
          <w:rFonts w:ascii="Arial" w:hAnsi="Arial" w:cs="Arial"/>
        </w:rPr>
        <w:t xml:space="preserve">se are </w:t>
      </w:r>
      <w:r w:rsidR="00A70F37" w:rsidRPr="008912EC">
        <w:rPr>
          <w:rFonts w:ascii="Arial" w:hAnsi="Arial" w:cs="Arial"/>
        </w:rPr>
        <w:t xml:space="preserve">also provided </w:t>
      </w:r>
      <w:r w:rsidR="008912EC">
        <w:rPr>
          <w:rFonts w:ascii="Arial" w:hAnsi="Arial" w:cs="Arial"/>
        </w:rPr>
        <w:t>at the end of this form</w:t>
      </w:r>
      <w:r w:rsidR="00A70F37" w:rsidRPr="008912EC">
        <w:rPr>
          <w:rFonts w:ascii="Arial" w:hAnsi="Arial" w:cs="Arial"/>
        </w:rPr>
        <w:t xml:space="preserve">. </w:t>
      </w:r>
      <w:r w:rsidR="00FA2850" w:rsidRPr="008912EC">
        <w:rPr>
          <w:rFonts w:ascii="Arial" w:hAnsi="Arial" w:cs="Arial"/>
        </w:rPr>
        <w:t>Thank you!</w:t>
      </w:r>
    </w:p>
    <w:tbl>
      <w:tblPr>
        <w:tblW w:w="14426" w:type="dxa"/>
        <w:tblInd w:w="-4" w:type="dxa"/>
        <w:tblLayout w:type="fixed"/>
        <w:tblLook w:val="04A0" w:firstRow="1" w:lastRow="0" w:firstColumn="1" w:lastColumn="0" w:noHBand="0" w:noVBand="1"/>
      </w:tblPr>
      <w:tblGrid>
        <w:gridCol w:w="4346"/>
        <w:gridCol w:w="10080"/>
      </w:tblGrid>
      <w:tr w:rsidR="008912EC" w:rsidRPr="008912EC" w14:paraId="29E014DB" w14:textId="77777777" w:rsidTr="008912EC">
        <w:trPr>
          <w:trHeight w:val="270"/>
        </w:trPr>
        <w:tc>
          <w:tcPr>
            <w:tcW w:w="4346" w:type="dxa"/>
            <w:tcBorders>
              <w:top w:val="nil"/>
              <w:left w:val="nil"/>
              <w:bottom w:val="nil"/>
              <w:right w:val="nil"/>
            </w:tcBorders>
            <w:shd w:val="clear" w:color="auto" w:fill="auto"/>
            <w:noWrap/>
            <w:vAlign w:val="bottom"/>
            <w:hideMark/>
          </w:tcPr>
          <w:p w14:paraId="7197F635" w14:textId="319D99A2" w:rsidR="006D06D3" w:rsidRPr="008912EC" w:rsidRDefault="00751F45" w:rsidP="002E2812">
            <w:pPr>
              <w:spacing w:after="0" w:line="240" w:lineRule="auto"/>
              <w:rPr>
                <w:rFonts w:ascii="Arial" w:eastAsia="Times New Roman" w:hAnsi="Arial" w:cs="Arial"/>
                <w:b/>
                <w:bCs/>
                <w:color w:val="000000"/>
                <w:lang w:val="es-MX" w:eastAsia="en-GB"/>
              </w:rPr>
            </w:pPr>
            <w:r w:rsidRPr="008912EC">
              <w:rPr>
                <w:rFonts w:ascii="Arial" w:eastAsia="Times New Roman" w:hAnsi="Arial" w:cs="Arial"/>
                <w:b/>
                <w:bCs/>
                <w:color w:val="000000"/>
                <w:lang w:val="es-MX" w:eastAsia="en-GB"/>
              </w:rPr>
              <w:t>Comments provided by:</w:t>
            </w:r>
          </w:p>
        </w:tc>
        <w:tc>
          <w:tcPr>
            <w:tcW w:w="10080" w:type="dxa"/>
            <w:tcBorders>
              <w:top w:val="nil"/>
              <w:left w:val="nil"/>
              <w:bottom w:val="nil"/>
              <w:right w:val="nil"/>
            </w:tcBorders>
            <w:shd w:val="clear" w:color="auto" w:fill="auto"/>
            <w:noWrap/>
            <w:vAlign w:val="bottom"/>
            <w:hideMark/>
          </w:tcPr>
          <w:p w14:paraId="6DCD312F" w14:textId="77777777" w:rsidR="006D06D3" w:rsidRPr="008912EC" w:rsidRDefault="006D06D3" w:rsidP="00F62AE2">
            <w:pPr>
              <w:spacing w:after="0" w:line="240" w:lineRule="auto"/>
              <w:rPr>
                <w:rFonts w:ascii="Arial" w:eastAsia="Times New Roman" w:hAnsi="Arial" w:cs="Arial"/>
                <w:color w:val="000000"/>
                <w:lang w:val="es-MX" w:eastAsia="en-GB"/>
              </w:rPr>
            </w:pPr>
          </w:p>
        </w:tc>
      </w:tr>
      <w:tr w:rsidR="008912EC" w:rsidRPr="008912EC" w14:paraId="4ECC06D3" w14:textId="77777777" w:rsidTr="008912EC">
        <w:trPr>
          <w:trHeight w:val="412"/>
        </w:trPr>
        <w:tc>
          <w:tcPr>
            <w:tcW w:w="4346" w:type="dxa"/>
            <w:tcBorders>
              <w:top w:val="single" w:sz="8" w:space="0" w:color="auto"/>
              <w:left w:val="single" w:sz="8" w:space="0" w:color="auto"/>
              <w:bottom w:val="single" w:sz="8" w:space="0" w:color="auto"/>
              <w:right w:val="single" w:sz="8" w:space="0" w:color="auto"/>
            </w:tcBorders>
            <w:shd w:val="clear" w:color="auto" w:fill="auto"/>
            <w:hideMark/>
          </w:tcPr>
          <w:p w14:paraId="148CE8CF" w14:textId="6E782B98" w:rsidR="006D06D3" w:rsidRPr="008912EC" w:rsidRDefault="00751F45" w:rsidP="002E2812">
            <w:pPr>
              <w:spacing w:after="0" w:line="240" w:lineRule="auto"/>
              <w:rPr>
                <w:rFonts w:ascii="Arial" w:eastAsia="Times New Roman" w:hAnsi="Arial" w:cs="Arial"/>
                <w:color w:val="000000"/>
                <w:lang w:val="es-MX" w:eastAsia="en-GB"/>
              </w:rPr>
            </w:pPr>
            <w:r w:rsidRPr="008912EC">
              <w:rPr>
                <w:rFonts w:ascii="Arial" w:eastAsia="Times New Roman" w:hAnsi="Arial" w:cs="Arial"/>
                <w:color w:val="000000"/>
                <w:lang w:val="es-MX" w:eastAsia="en-GB"/>
              </w:rPr>
              <w:t>Name</w:t>
            </w:r>
          </w:p>
        </w:tc>
        <w:tc>
          <w:tcPr>
            <w:tcW w:w="10080" w:type="dxa"/>
            <w:tcBorders>
              <w:top w:val="single" w:sz="8" w:space="0" w:color="auto"/>
              <w:left w:val="nil"/>
              <w:bottom w:val="single" w:sz="8" w:space="0" w:color="auto"/>
              <w:right w:val="single" w:sz="8" w:space="0" w:color="auto"/>
            </w:tcBorders>
            <w:shd w:val="clear" w:color="auto" w:fill="auto"/>
            <w:hideMark/>
          </w:tcPr>
          <w:p w14:paraId="01659E35" w14:textId="77777777" w:rsidR="006D06D3" w:rsidRPr="008912EC" w:rsidRDefault="006D06D3" w:rsidP="00F62AE2">
            <w:pPr>
              <w:spacing w:after="0" w:line="240" w:lineRule="auto"/>
              <w:rPr>
                <w:rFonts w:ascii="Arial" w:eastAsia="Times New Roman" w:hAnsi="Arial" w:cs="Arial"/>
                <w:color w:val="000000"/>
                <w:lang w:val="es-MX" w:eastAsia="en-GB"/>
              </w:rPr>
            </w:pPr>
            <w:r w:rsidRPr="008912EC">
              <w:rPr>
                <w:rFonts w:ascii="Arial" w:eastAsia="Times New Roman" w:hAnsi="Arial" w:cs="Arial"/>
                <w:color w:val="000000"/>
                <w:lang w:val="es-MX" w:eastAsia="en-GB"/>
              </w:rPr>
              <w:t> </w:t>
            </w:r>
          </w:p>
          <w:p w14:paraId="7CCBF91B" w14:textId="77777777" w:rsidR="006D06D3" w:rsidRPr="008912EC" w:rsidRDefault="006D06D3" w:rsidP="00F62AE2">
            <w:pPr>
              <w:spacing w:after="0" w:line="240" w:lineRule="auto"/>
              <w:rPr>
                <w:rFonts w:ascii="Arial" w:eastAsia="Times New Roman" w:hAnsi="Arial" w:cs="Arial"/>
                <w:color w:val="000000"/>
                <w:lang w:val="es-MX" w:eastAsia="en-GB"/>
              </w:rPr>
            </w:pPr>
          </w:p>
        </w:tc>
      </w:tr>
      <w:tr w:rsidR="008912EC" w:rsidRPr="008912EC" w14:paraId="499DB0E9" w14:textId="77777777" w:rsidTr="008912EC">
        <w:trPr>
          <w:trHeight w:val="270"/>
        </w:trPr>
        <w:tc>
          <w:tcPr>
            <w:tcW w:w="4346" w:type="dxa"/>
            <w:tcBorders>
              <w:top w:val="nil"/>
              <w:left w:val="single" w:sz="8" w:space="0" w:color="auto"/>
              <w:bottom w:val="single" w:sz="8" w:space="0" w:color="auto"/>
              <w:right w:val="single" w:sz="8" w:space="0" w:color="auto"/>
            </w:tcBorders>
            <w:shd w:val="clear" w:color="auto" w:fill="auto"/>
            <w:hideMark/>
          </w:tcPr>
          <w:p w14:paraId="042EA260" w14:textId="6CC61E9F" w:rsidR="006D06D3" w:rsidRPr="008912EC" w:rsidRDefault="006D06D3" w:rsidP="002E2812">
            <w:pPr>
              <w:spacing w:after="0" w:line="240" w:lineRule="auto"/>
              <w:rPr>
                <w:rFonts w:ascii="Arial" w:eastAsia="Times New Roman" w:hAnsi="Arial" w:cs="Arial"/>
                <w:color w:val="000000"/>
                <w:lang w:val="es-MX" w:eastAsia="en-GB"/>
              </w:rPr>
            </w:pPr>
            <w:r w:rsidRPr="008912EC">
              <w:rPr>
                <w:rFonts w:ascii="Arial" w:eastAsia="Times New Roman" w:hAnsi="Arial" w:cs="Arial"/>
                <w:color w:val="000000"/>
                <w:lang w:val="es-MX" w:eastAsia="en-GB"/>
              </w:rPr>
              <w:t>Organ</w:t>
            </w:r>
            <w:r w:rsidR="00751F45" w:rsidRPr="008912EC">
              <w:rPr>
                <w:rFonts w:ascii="Arial" w:eastAsia="Times New Roman" w:hAnsi="Arial" w:cs="Arial"/>
                <w:color w:val="000000"/>
                <w:lang w:val="es-MX" w:eastAsia="en-GB"/>
              </w:rPr>
              <w:t>ization</w:t>
            </w:r>
          </w:p>
        </w:tc>
        <w:tc>
          <w:tcPr>
            <w:tcW w:w="10080" w:type="dxa"/>
            <w:tcBorders>
              <w:top w:val="nil"/>
              <w:left w:val="nil"/>
              <w:bottom w:val="single" w:sz="8" w:space="0" w:color="auto"/>
              <w:right w:val="single" w:sz="8" w:space="0" w:color="auto"/>
            </w:tcBorders>
            <w:shd w:val="clear" w:color="auto" w:fill="auto"/>
            <w:hideMark/>
          </w:tcPr>
          <w:p w14:paraId="327305EF" w14:textId="77777777" w:rsidR="006D06D3" w:rsidRPr="008912EC" w:rsidRDefault="006D06D3" w:rsidP="00F62AE2">
            <w:pPr>
              <w:spacing w:after="0" w:line="240" w:lineRule="auto"/>
              <w:rPr>
                <w:rFonts w:ascii="Arial" w:eastAsia="Times New Roman" w:hAnsi="Arial" w:cs="Arial"/>
                <w:color w:val="000000"/>
                <w:lang w:val="es-MX" w:eastAsia="en-GB"/>
              </w:rPr>
            </w:pPr>
            <w:r w:rsidRPr="008912EC">
              <w:rPr>
                <w:rFonts w:ascii="Arial" w:eastAsia="Times New Roman" w:hAnsi="Arial" w:cs="Arial"/>
                <w:color w:val="000000"/>
                <w:lang w:val="es-MX" w:eastAsia="en-GB"/>
              </w:rPr>
              <w:t> </w:t>
            </w:r>
          </w:p>
          <w:p w14:paraId="0C17E890" w14:textId="77777777" w:rsidR="006D06D3" w:rsidRPr="008912EC" w:rsidRDefault="006D06D3" w:rsidP="00F62AE2">
            <w:pPr>
              <w:spacing w:after="0" w:line="240" w:lineRule="auto"/>
              <w:rPr>
                <w:rFonts w:ascii="Arial" w:eastAsia="Times New Roman" w:hAnsi="Arial" w:cs="Arial"/>
                <w:color w:val="000000"/>
                <w:lang w:val="es-MX" w:eastAsia="en-GB"/>
              </w:rPr>
            </w:pPr>
          </w:p>
        </w:tc>
      </w:tr>
      <w:tr w:rsidR="008912EC" w:rsidRPr="008912EC" w14:paraId="2D7A7551" w14:textId="77777777" w:rsidTr="008912EC">
        <w:trPr>
          <w:trHeight w:val="270"/>
        </w:trPr>
        <w:tc>
          <w:tcPr>
            <w:tcW w:w="4346" w:type="dxa"/>
            <w:tcBorders>
              <w:top w:val="nil"/>
              <w:left w:val="single" w:sz="8" w:space="0" w:color="auto"/>
              <w:bottom w:val="single" w:sz="8" w:space="0" w:color="auto"/>
              <w:right w:val="single" w:sz="8" w:space="0" w:color="auto"/>
            </w:tcBorders>
            <w:shd w:val="clear" w:color="auto" w:fill="auto"/>
            <w:hideMark/>
          </w:tcPr>
          <w:p w14:paraId="53B46ADC" w14:textId="7AF73D4D" w:rsidR="006D06D3" w:rsidRPr="008912EC" w:rsidRDefault="00751F45" w:rsidP="002E2812">
            <w:pPr>
              <w:spacing w:after="0" w:line="240" w:lineRule="auto"/>
              <w:rPr>
                <w:rFonts w:ascii="Arial" w:eastAsia="Times New Roman" w:hAnsi="Arial" w:cs="Arial"/>
                <w:color w:val="000000"/>
                <w:lang w:val="es-MX" w:eastAsia="en-GB"/>
              </w:rPr>
            </w:pPr>
            <w:r w:rsidRPr="008912EC">
              <w:rPr>
                <w:rFonts w:ascii="Arial" w:eastAsia="Times New Roman" w:hAnsi="Arial" w:cs="Arial"/>
                <w:color w:val="000000"/>
                <w:lang w:val="es-MX" w:eastAsia="en-GB"/>
              </w:rPr>
              <w:t>Email</w:t>
            </w:r>
          </w:p>
        </w:tc>
        <w:tc>
          <w:tcPr>
            <w:tcW w:w="10080" w:type="dxa"/>
            <w:tcBorders>
              <w:top w:val="nil"/>
              <w:left w:val="nil"/>
              <w:bottom w:val="single" w:sz="8" w:space="0" w:color="auto"/>
              <w:right w:val="single" w:sz="8" w:space="0" w:color="auto"/>
            </w:tcBorders>
            <w:shd w:val="clear" w:color="auto" w:fill="auto"/>
            <w:hideMark/>
          </w:tcPr>
          <w:p w14:paraId="01B781E3" w14:textId="77777777" w:rsidR="006D06D3" w:rsidRPr="008912EC" w:rsidRDefault="006D06D3" w:rsidP="00F62AE2">
            <w:pPr>
              <w:spacing w:after="0" w:line="240" w:lineRule="auto"/>
              <w:rPr>
                <w:rFonts w:ascii="Arial" w:eastAsia="Times New Roman" w:hAnsi="Arial" w:cs="Arial"/>
                <w:color w:val="000000"/>
                <w:lang w:val="es-MX" w:eastAsia="en-GB"/>
              </w:rPr>
            </w:pPr>
            <w:r w:rsidRPr="008912EC">
              <w:rPr>
                <w:rFonts w:ascii="Arial" w:eastAsia="Times New Roman" w:hAnsi="Arial" w:cs="Arial"/>
                <w:color w:val="000000"/>
                <w:lang w:val="es-MX" w:eastAsia="en-GB"/>
              </w:rPr>
              <w:t> </w:t>
            </w:r>
          </w:p>
          <w:p w14:paraId="4B7461EC" w14:textId="77777777" w:rsidR="006D06D3" w:rsidRPr="008912EC" w:rsidRDefault="006D06D3" w:rsidP="00F62AE2">
            <w:pPr>
              <w:spacing w:after="0" w:line="240" w:lineRule="auto"/>
              <w:rPr>
                <w:rFonts w:ascii="Arial" w:eastAsia="Times New Roman" w:hAnsi="Arial" w:cs="Arial"/>
                <w:color w:val="000000"/>
                <w:lang w:val="es-MX" w:eastAsia="en-GB"/>
              </w:rPr>
            </w:pPr>
          </w:p>
        </w:tc>
      </w:tr>
      <w:tr w:rsidR="008912EC" w:rsidRPr="008912EC" w14:paraId="516DD260" w14:textId="77777777" w:rsidTr="008912EC">
        <w:trPr>
          <w:trHeight w:val="270"/>
        </w:trPr>
        <w:tc>
          <w:tcPr>
            <w:tcW w:w="4346" w:type="dxa"/>
            <w:tcBorders>
              <w:top w:val="nil"/>
              <w:left w:val="single" w:sz="8" w:space="0" w:color="auto"/>
              <w:bottom w:val="single" w:sz="4" w:space="0" w:color="auto"/>
              <w:right w:val="single" w:sz="8" w:space="0" w:color="auto"/>
            </w:tcBorders>
            <w:shd w:val="clear" w:color="auto" w:fill="auto"/>
          </w:tcPr>
          <w:p w14:paraId="45614DE0" w14:textId="1803E612" w:rsidR="006D06D3" w:rsidRPr="008912EC" w:rsidRDefault="00751F45" w:rsidP="00CB3727">
            <w:pPr>
              <w:spacing w:after="0" w:line="240" w:lineRule="auto"/>
              <w:rPr>
                <w:rFonts w:ascii="Arial" w:eastAsia="Times New Roman" w:hAnsi="Arial" w:cs="Arial"/>
                <w:color w:val="000000"/>
                <w:lang w:val="es-MX" w:eastAsia="en-GB"/>
              </w:rPr>
            </w:pPr>
            <w:r w:rsidRPr="008912EC">
              <w:rPr>
                <w:rFonts w:ascii="Arial" w:eastAsia="Times New Roman" w:hAnsi="Arial" w:cs="Arial"/>
                <w:color w:val="000000"/>
                <w:lang w:val="es-MX" w:eastAsia="en-GB"/>
              </w:rPr>
              <w:t>Date of submission</w:t>
            </w:r>
          </w:p>
        </w:tc>
        <w:tc>
          <w:tcPr>
            <w:tcW w:w="10080" w:type="dxa"/>
            <w:tcBorders>
              <w:top w:val="nil"/>
              <w:left w:val="nil"/>
              <w:bottom w:val="single" w:sz="4" w:space="0" w:color="auto"/>
              <w:right w:val="single" w:sz="8" w:space="0" w:color="auto"/>
            </w:tcBorders>
            <w:shd w:val="clear" w:color="auto" w:fill="auto"/>
          </w:tcPr>
          <w:p w14:paraId="77FE9B32" w14:textId="77777777" w:rsidR="006D06D3" w:rsidRPr="008912EC" w:rsidRDefault="006D06D3" w:rsidP="00F62AE2">
            <w:pPr>
              <w:spacing w:after="0" w:line="240" w:lineRule="auto"/>
              <w:rPr>
                <w:rFonts w:ascii="Arial" w:eastAsia="Times New Roman" w:hAnsi="Arial" w:cs="Arial"/>
                <w:color w:val="000000"/>
                <w:lang w:val="es-MX" w:eastAsia="en-GB"/>
              </w:rPr>
            </w:pPr>
          </w:p>
          <w:p w14:paraId="40F56CE8" w14:textId="77777777" w:rsidR="006D06D3" w:rsidRPr="008912EC" w:rsidRDefault="006D06D3" w:rsidP="00F62AE2">
            <w:pPr>
              <w:spacing w:after="0" w:line="240" w:lineRule="auto"/>
              <w:rPr>
                <w:rFonts w:ascii="Arial" w:eastAsia="Times New Roman" w:hAnsi="Arial" w:cs="Arial"/>
                <w:color w:val="000000"/>
                <w:lang w:val="es-MX" w:eastAsia="en-GB"/>
              </w:rPr>
            </w:pPr>
          </w:p>
        </w:tc>
      </w:tr>
      <w:tr w:rsidR="008912EC" w:rsidRPr="008912EC" w14:paraId="418B4B23" w14:textId="77777777" w:rsidTr="008912EC">
        <w:trPr>
          <w:trHeight w:val="270"/>
        </w:trPr>
        <w:tc>
          <w:tcPr>
            <w:tcW w:w="4346" w:type="dxa"/>
            <w:tcBorders>
              <w:top w:val="single" w:sz="4" w:space="0" w:color="auto"/>
              <w:left w:val="single" w:sz="4" w:space="0" w:color="auto"/>
              <w:bottom w:val="single" w:sz="4" w:space="0" w:color="auto"/>
              <w:right w:val="single" w:sz="4" w:space="0" w:color="auto"/>
            </w:tcBorders>
            <w:shd w:val="clear" w:color="auto" w:fill="auto"/>
          </w:tcPr>
          <w:p w14:paraId="2C19FCD0" w14:textId="7E9E3510" w:rsidR="006D06D3" w:rsidRPr="004F3D8F" w:rsidRDefault="00751F45" w:rsidP="002E2812">
            <w:pPr>
              <w:spacing w:after="0" w:line="240" w:lineRule="auto"/>
              <w:rPr>
                <w:rFonts w:ascii="Arial" w:eastAsia="Times New Roman" w:hAnsi="Arial" w:cs="Arial"/>
                <w:color w:val="000000"/>
                <w:lang w:val="en-US" w:eastAsia="en-GB"/>
              </w:rPr>
            </w:pPr>
            <w:r w:rsidRPr="004F3D8F">
              <w:rPr>
                <w:rFonts w:ascii="Arial" w:eastAsia="Times New Roman" w:hAnsi="Arial" w:cs="Arial"/>
                <w:color w:val="000000"/>
                <w:lang w:val="en-US" w:eastAsia="en-GB"/>
              </w:rPr>
              <w:t>Would you like to be contacted for an interview to follow-up on any of the comments provided?</w:t>
            </w:r>
            <w:r w:rsidR="006D06D3" w:rsidRPr="004F3D8F">
              <w:rPr>
                <w:rFonts w:ascii="Arial" w:eastAsia="Times New Roman" w:hAnsi="Arial" w:cs="Arial"/>
                <w:color w:val="000000"/>
                <w:lang w:val="en-US" w:eastAsia="en-GB"/>
              </w:rPr>
              <w:t xml:space="preserve"> </w:t>
            </w:r>
          </w:p>
        </w:tc>
        <w:tc>
          <w:tcPr>
            <w:tcW w:w="10080" w:type="dxa"/>
            <w:tcBorders>
              <w:top w:val="single" w:sz="4" w:space="0" w:color="auto"/>
              <w:left w:val="single" w:sz="4" w:space="0" w:color="auto"/>
              <w:bottom w:val="single" w:sz="4" w:space="0" w:color="auto"/>
              <w:right w:val="single" w:sz="4" w:space="0" w:color="auto"/>
            </w:tcBorders>
            <w:shd w:val="clear" w:color="auto" w:fill="auto"/>
          </w:tcPr>
          <w:p w14:paraId="7C0477C6" w14:textId="77777777" w:rsidR="006D06D3" w:rsidRPr="004F3D8F" w:rsidRDefault="006D06D3" w:rsidP="00F62AE2">
            <w:pPr>
              <w:spacing w:after="0" w:line="240" w:lineRule="auto"/>
              <w:rPr>
                <w:rFonts w:ascii="Arial" w:eastAsia="Times New Roman" w:hAnsi="Arial" w:cs="Arial"/>
                <w:color w:val="000000"/>
                <w:lang w:val="en-US" w:eastAsia="en-GB"/>
              </w:rPr>
            </w:pPr>
          </w:p>
        </w:tc>
      </w:tr>
    </w:tbl>
    <w:p w14:paraId="4C8C74FA" w14:textId="77777777" w:rsidR="00884A9F" w:rsidRPr="004F3D8F" w:rsidRDefault="00884A9F" w:rsidP="00884A9F">
      <w:pPr>
        <w:spacing w:after="0" w:line="240" w:lineRule="auto"/>
        <w:rPr>
          <w:rFonts w:ascii="Arial" w:eastAsia="Times New Roman" w:hAnsi="Arial" w:cs="Arial"/>
          <w:color w:val="000000"/>
          <w:sz w:val="20"/>
          <w:szCs w:val="20"/>
          <w:lang w:val="en-US" w:eastAsia="en-GB"/>
        </w:rPr>
      </w:pPr>
    </w:p>
    <w:p w14:paraId="0BD08E57" w14:textId="77777777" w:rsidR="00277D6F" w:rsidRPr="004F3D8F" w:rsidRDefault="00277D6F" w:rsidP="00884A9F">
      <w:pPr>
        <w:spacing w:after="0" w:line="240" w:lineRule="auto"/>
        <w:rPr>
          <w:rFonts w:ascii="Arial" w:eastAsia="Times New Roman" w:hAnsi="Arial" w:cs="Arial"/>
          <w:color w:val="000000"/>
          <w:sz w:val="20"/>
          <w:szCs w:val="20"/>
          <w:lang w:val="en-US" w:eastAsia="en-GB"/>
        </w:rPr>
      </w:pPr>
    </w:p>
    <w:p w14:paraId="707EC158" w14:textId="7449923B" w:rsidR="00325C41" w:rsidRPr="004F3D8F" w:rsidRDefault="00325C41" w:rsidP="00325C41">
      <w:pPr>
        <w:spacing w:after="120"/>
        <w:rPr>
          <w:rFonts w:ascii="Arial" w:hAnsi="Arial" w:cs="Arial"/>
          <w:b/>
          <w:sz w:val="24"/>
          <w:szCs w:val="24"/>
          <w:lang w:val="en-US"/>
        </w:rPr>
      </w:pPr>
      <w:r w:rsidRPr="004F3D8F">
        <w:rPr>
          <w:rFonts w:ascii="Arial" w:hAnsi="Arial" w:cs="Arial"/>
          <w:b/>
          <w:sz w:val="24"/>
          <w:szCs w:val="24"/>
          <w:lang w:val="en-US"/>
        </w:rPr>
        <w:t xml:space="preserve">Due Diligence Evaluation </w:t>
      </w:r>
      <w:r w:rsidR="00891D13" w:rsidRPr="004F3D8F">
        <w:rPr>
          <w:rFonts w:ascii="Arial" w:hAnsi="Arial" w:cs="Arial"/>
          <w:b/>
          <w:sz w:val="24"/>
          <w:szCs w:val="24"/>
          <w:lang w:val="en-US"/>
        </w:rPr>
        <w:t>for the Association with FSC</w:t>
      </w:r>
      <w:r w:rsidRPr="004F3D8F">
        <w:rPr>
          <w:rFonts w:ascii="Arial" w:hAnsi="Arial" w:cs="Arial"/>
          <w:b/>
          <w:sz w:val="24"/>
          <w:szCs w:val="24"/>
          <w:lang w:val="en-US"/>
        </w:rPr>
        <w:t xml:space="preserve"> (FSC-PRO-10-004 V2-0)</w:t>
      </w:r>
    </w:p>
    <w:tbl>
      <w:tblPr>
        <w:tblW w:w="1478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70"/>
        <w:gridCol w:w="7470"/>
        <w:gridCol w:w="4770"/>
      </w:tblGrid>
      <w:tr w:rsidR="00277D6F" w:rsidRPr="008912EC" w14:paraId="49498EC4" w14:textId="77777777" w:rsidTr="003E18DA">
        <w:trPr>
          <w:tblHeader/>
        </w:trPr>
        <w:tc>
          <w:tcPr>
            <w:tcW w:w="1372" w:type="dxa"/>
            <w:tcMar>
              <w:left w:w="28" w:type="dxa"/>
              <w:right w:w="28" w:type="dxa"/>
            </w:tcMar>
          </w:tcPr>
          <w:p w14:paraId="7A26FB2B" w14:textId="236DDE9F" w:rsidR="002E2812" w:rsidRPr="004F3D8F" w:rsidRDefault="00667C57" w:rsidP="002E2812">
            <w:pPr>
              <w:keepLines/>
              <w:spacing w:before="100" w:after="60" w:line="190" w:lineRule="exact"/>
              <w:jc w:val="center"/>
              <w:rPr>
                <w:rFonts w:ascii="Arial" w:hAnsi="Arial" w:cs="Arial"/>
                <w:b/>
                <w:lang w:val="en-US"/>
              </w:rPr>
            </w:pPr>
            <w:r w:rsidRPr="004F3D8F">
              <w:rPr>
                <w:rFonts w:ascii="Arial" w:hAnsi="Arial" w:cs="Arial"/>
                <w:b/>
                <w:lang w:val="en-US"/>
              </w:rPr>
              <w:t>Reference</w:t>
            </w:r>
          </w:p>
          <w:p w14:paraId="4DFE74A2" w14:textId="7418489F" w:rsidR="001F0B45" w:rsidRPr="004F3D8F" w:rsidRDefault="00667C57" w:rsidP="006C1584">
            <w:pPr>
              <w:keepLines/>
              <w:spacing w:before="100" w:after="60" w:line="190" w:lineRule="exact"/>
              <w:jc w:val="center"/>
              <w:rPr>
                <w:rFonts w:ascii="Arial" w:hAnsi="Arial" w:cs="Arial"/>
                <w:b/>
                <w:lang w:val="en-US"/>
              </w:rPr>
            </w:pPr>
            <w:r w:rsidRPr="004F3D8F">
              <w:rPr>
                <w:rFonts w:ascii="Arial" w:hAnsi="Arial" w:cs="Arial"/>
                <w:bCs/>
                <w:sz w:val="16"/>
                <w:lang w:val="en-US"/>
              </w:rPr>
              <w:t>Part/Clause/Note/DDefinition</w:t>
            </w:r>
          </w:p>
        </w:tc>
        <w:tc>
          <w:tcPr>
            <w:tcW w:w="1170" w:type="dxa"/>
            <w:tcMar>
              <w:left w:w="28" w:type="dxa"/>
              <w:right w:w="28" w:type="dxa"/>
            </w:tcMar>
          </w:tcPr>
          <w:p w14:paraId="7E1D9DDD" w14:textId="3A25CF9A" w:rsidR="002E2812" w:rsidRPr="004F3D8F" w:rsidRDefault="00667C57" w:rsidP="002E2812">
            <w:pPr>
              <w:keepLines/>
              <w:spacing w:before="100" w:after="60" w:line="190" w:lineRule="exact"/>
              <w:jc w:val="center"/>
              <w:rPr>
                <w:rFonts w:ascii="Arial" w:hAnsi="Arial" w:cs="Arial"/>
                <w:b/>
                <w:lang w:val="en-US"/>
              </w:rPr>
            </w:pPr>
            <w:r w:rsidRPr="004F3D8F">
              <w:rPr>
                <w:rFonts w:ascii="Arial" w:hAnsi="Arial" w:cs="Arial"/>
                <w:b/>
                <w:lang w:val="en-US"/>
              </w:rPr>
              <w:t>Type of comment</w:t>
            </w:r>
          </w:p>
          <w:p w14:paraId="1EE80AF1" w14:textId="4B8197E0" w:rsidR="001F0B45" w:rsidRPr="004F3D8F" w:rsidRDefault="00667C57" w:rsidP="002E2812">
            <w:pPr>
              <w:keepLines/>
              <w:spacing w:before="100" w:after="60" w:line="190" w:lineRule="exact"/>
              <w:jc w:val="center"/>
              <w:rPr>
                <w:rFonts w:ascii="Arial" w:hAnsi="Arial" w:cs="Arial"/>
                <w:bCs/>
                <w:sz w:val="16"/>
                <w:lang w:val="en-US"/>
              </w:rPr>
            </w:pPr>
            <w:r w:rsidRPr="004F3D8F">
              <w:rPr>
                <w:rFonts w:ascii="Arial" w:hAnsi="Arial" w:cs="Arial"/>
                <w:bCs/>
                <w:sz w:val="16"/>
                <w:lang w:val="en-US"/>
              </w:rPr>
              <w:t>G = general;</w:t>
            </w:r>
            <w:r w:rsidRPr="004F3D8F">
              <w:rPr>
                <w:rFonts w:ascii="Arial" w:hAnsi="Arial" w:cs="Arial"/>
                <w:bCs/>
                <w:sz w:val="16"/>
                <w:lang w:val="en-US"/>
              </w:rPr>
              <w:br/>
              <w:t>T = technical;</w:t>
            </w:r>
            <w:r w:rsidR="002E2812" w:rsidRPr="004F3D8F">
              <w:rPr>
                <w:rFonts w:ascii="Arial" w:hAnsi="Arial" w:cs="Arial"/>
                <w:bCs/>
                <w:sz w:val="16"/>
                <w:lang w:val="en-US"/>
              </w:rPr>
              <w:br/>
              <w:t>E = editorial</w:t>
            </w:r>
          </w:p>
        </w:tc>
        <w:tc>
          <w:tcPr>
            <w:tcW w:w="7470" w:type="dxa"/>
            <w:tcMar>
              <w:left w:w="28" w:type="dxa"/>
              <w:right w:w="28" w:type="dxa"/>
            </w:tcMar>
          </w:tcPr>
          <w:p w14:paraId="574926D6" w14:textId="0024FA18" w:rsidR="002E2812" w:rsidRPr="004F3D8F" w:rsidRDefault="00667C57" w:rsidP="002E2812">
            <w:pPr>
              <w:keepLines/>
              <w:spacing w:before="100" w:after="60" w:line="190" w:lineRule="exact"/>
              <w:jc w:val="center"/>
              <w:rPr>
                <w:rFonts w:ascii="Arial" w:hAnsi="Arial" w:cs="Arial"/>
                <w:b/>
                <w:lang w:val="en-US"/>
              </w:rPr>
            </w:pPr>
            <w:r w:rsidRPr="004F3D8F">
              <w:rPr>
                <w:rFonts w:ascii="Arial" w:hAnsi="Arial" w:cs="Arial"/>
                <w:b/>
                <w:lang w:val="en-US"/>
              </w:rPr>
              <w:t>Comment</w:t>
            </w:r>
          </w:p>
          <w:p w14:paraId="451F5CAE" w14:textId="47B4BA70" w:rsidR="001F0B45" w:rsidRPr="004F3D8F" w:rsidRDefault="00667C57" w:rsidP="002E2812">
            <w:pPr>
              <w:keepLines/>
              <w:spacing w:before="100" w:after="60" w:line="190" w:lineRule="exact"/>
              <w:jc w:val="center"/>
              <w:rPr>
                <w:rFonts w:ascii="Arial" w:hAnsi="Arial" w:cs="Arial"/>
                <w:bCs/>
                <w:sz w:val="16"/>
                <w:szCs w:val="16"/>
                <w:lang w:val="en-US"/>
              </w:rPr>
            </w:pPr>
            <w:r w:rsidRPr="004F3D8F">
              <w:rPr>
                <w:rFonts w:ascii="Arial" w:hAnsi="Arial" w:cs="Arial"/>
                <w:bCs/>
                <w:sz w:val="16"/>
                <w:szCs w:val="16"/>
                <w:lang w:val="en-US"/>
              </w:rPr>
              <w:t>Justification/rationale for change</w:t>
            </w:r>
          </w:p>
        </w:tc>
        <w:tc>
          <w:tcPr>
            <w:tcW w:w="4770" w:type="dxa"/>
            <w:tcMar>
              <w:left w:w="28" w:type="dxa"/>
              <w:right w:w="28" w:type="dxa"/>
            </w:tcMar>
          </w:tcPr>
          <w:p w14:paraId="7EBA4C7C" w14:textId="59CD205D" w:rsidR="002E2812" w:rsidRPr="004F3D8F" w:rsidRDefault="00667C57" w:rsidP="002E2812">
            <w:pPr>
              <w:keepLines/>
              <w:spacing w:before="100" w:after="60" w:line="190" w:lineRule="exact"/>
              <w:jc w:val="center"/>
              <w:rPr>
                <w:rFonts w:ascii="Arial" w:hAnsi="Arial" w:cs="Arial"/>
                <w:b/>
                <w:lang w:val="en-US"/>
              </w:rPr>
            </w:pPr>
            <w:r w:rsidRPr="004F3D8F">
              <w:rPr>
                <w:rFonts w:ascii="Arial" w:hAnsi="Arial" w:cs="Arial"/>
                <w:b/>
                <w:lang w:val="en-US"/>
              </w:rPr>
              <w:t>Proposed change</w:t>
            </w:r>
          </w:p>
          <w:p w14:paraId="4F56A01E" w14:textId="3EA56A82" w:rsidR="001F0B45" w:rsidRPr="004F3D8F" w:rsidRDefault="00667C57" w:rsidP="00667C57">
            <w:pPr>
              <w:keepLines/>
              <w:spacing w:before="100" w:after="60" w:line="190" w:lineRule="exact"/>
              <w:jc w:val="center"/>
              <w:rPr>
                <w:rFonts w:ascii="Arial" w:hAnsi="Arial" w:cs="Arial"/>
                <w:bCs/>
                <w:sz w:val="16"/>
                <w:szCs w:val="16"/>
                <w:lang w:val="en-US"/>
              </w:rPr>
            </w:pPr>
            <w:r w:rsidRPr="004F3D8F">
              <w:rPr>
                <w:rFonts w:ascii="Arial" w:hAnsi="Arial" w:cs="Arial"/>
                <w:bCs/>
                <w:sz w:val="16"/>
                <w:szCs w:val="16"/>
                <w:lang w:val="en-US"/>
              </w:rPr>
              <w:t>Suggested new workding</w:t>
            </w:r>
            <w:r w:rsidR="002E2812" w:rsidRPr="004F3D8F">
              <w:rPr>
                <w:rFonts w:ascii="Arial" w:hAnsi="Arial" w:cs="Arial"/>
                <w:bCs/>
                <w:sz w:val="16"/>
                <w:szCs w:val="16"/>
                <w:lang w:val="en-US"/>
              </w:rPr>
              <w:t xml:space="preserve"> </w:t>
            </w:r>
            <w:r w:rsidR="002E2812" w:rsidRPr="004F3D8F">
              <w:rPr>
                <w:rFonts w:ascii="Arial" w:hAnsi="Arial" w:cs="Arial"/>
                <w:bCs/>
                <w:sz w:val="16"/>
                <w:szCs w:val="16"/>
                <w:lang w:val="en-US"/>
              </w:rPr>
              <w:br/>
              <w:t>(</w:t>
            </w:r>
            <w:r w:rsidRPr="004F3D8F">
              <w:rPr>
                <w:rFonts w:ascii="Arial" w:hAnsi="Arial" w:cs="Arial"/>
                <w:bCs/>
                <w:sz w:val="16"/>
                <w:szCs w:val="16"/>
                <w:lang w:val="en-US"/>
              </w:rPr>
              <w:t>additions, modifications, eliminations</w:t>
            </w:r>
            <w:r w:rsidR="002E2812" w:rsidRPr="004F3D8F">
              <w:rPr>
                <w:rFonts w:ascii="Arial" w:hAnsi="Arial" w:cs="Arial"/>
                <w:bCs/>
                <w:sz w:val="16"/>
                <w:szCs w:val="16"/>
                <w:lang w:val="en-US"/>
              </w:rPr>
              <w:t>)</w:t>
            </w:r>
          </w:p>
        </w:tc>
      </w:tr>
      <w:tr w:rsidR="00277D6F" w:rsidRPr="008912EC" w14:paraId="5DF25E78" w14:textId="77777777" w:rsidTr="003E18DA">
        <w:tc>
          <w:tcPr>
            <w:tcW w:w="1372" w:type="dxa"/>
            <w:tcMar>
              <w:left w:w="28" w:type="dxa"/>
              <w:right w:w="28" w:type="dxa"/>
            </w:tcMar>
          </w:tcPr>
          <w:p w14:paraId="25F6D650" w14:textId="77777777" w:rsidR="001F0B45" w:rsidRPr="004F3D8F" w:rsidRDefault="001F0B45"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09887E21"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545B5AE7"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4FBB427C" w14:textId="77777777" w:rsidR="001F0B45" w:rsidRPr="004F3D8F" w:rsidRDefault="001F0B45" w:rsidP="00F62AE2">
            <w:pPr>
              <w:keepLines/>
              <w:spacing w:before="100" w:after="60" w:line="190" w:lineRule="exact"/>
              <w:jc w:val="center"/>
              <w:rPr>
                <w:rFonts w:ascii="Arial" w:hAnsi="Arial" w:cs="Arial"/>
                <w:b/>
                <w:lang w:val="en-US"/>
              </w:rPr>
            </w:pPr>
          </w:p>
        </w:tc>
      </w:tr>
      <w:tr w:rsidR="00277D6F" w:rsidRPr="008912EC" w14:paraId="79916F29" w14:textId="77777777" w:rsidTr="003E18DA">
        <w:tc>
          <w:tcPr>
            <w:tcW w:w="1372" w:type="dxa"/>
            <w:tcMar>
              <w:left w:w="28" w:type="dxa"/>
              <w:right w:w="28" w:type="dxa"/>
            </w:tcMar>
          </w:tcPr>
          <w:p w14:paraId="361F101D" w14:textId="77777777" w:rsidR="001F0B45" w:rsidRPr="004F3D8F" w:rsidRDefault="001F0B45"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60B9FF4D"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5A8413D9"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17FA54BC" w14:textId="77777777" w:rsidR="001F0B45" w:rsidRPr="004F3D8F" w:rsidRDefault="001F0B45" w:rsidP="00F62AE2">
            <w:pPr>
              <w:keepLines/>
              <w:spacing w:before="100" w:after="60" w:line="190" w:lineRule="exact"/>
              <w:jc w:val="center"/>
              <w:rPr>
                <w:rFonts w:ascii="Arial" w:hAnsi="Arial" w:cs="Arial"/>
                <w:b/>
                <w:lang w:val="en-US"/>
              </w:rPr>
            </w:pPr>
          </w:p>
        </w:tc>
      </w:tr>
      <w:tr w:rsidR="00277D6F" w:rsidRPr="008912EC" w14:paraId="481F157E" w14:textId="77777777" w:rsidTr="003E18DA">
        <w:tc>
          <w:tcPr>
            <w:tcW w:w="1372" w:type="dxa"/>
            <w:tcMar>
              <w:left w:w="28" w:type="dxa"/>
              <w:right w:w="28" w:type="dxa"/>
            </w:tcMar>
          </w:tcPr>
          <w:p w14:paraId="5B6260F1" w14:textId="77777777" w:rsidR="001F0B45" w:rsidRPr="004F3D8F" w:rsidRDefault="001F0B45"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682DF0DD"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457E3D07"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16F82138" w14:textId="77777777" w:rsidR="001F0B45" w:rsidRPr="004F3D8F" w:rsidRDefault="001F0B45" w:rsidP="00F62AE2">
            <w:pPr>
              <w:keepLines/>
              <w:spacing w:before="100" w:after="60" w:line="190" w:lineRule="exact"/>
              <w:jc w:val="center"/>
              <w:rPr>
                <w:rFonts w:ascii="Arial" w:hAnsi="Arial" w:cs="Arial"/>
                <w:b/>
                <w:lang w:val="en-US"/>
              </w:rPr>
            </w:pPr>
          </w:p>
        </w:tc>
      </w:tr>
      <w:tr w:rsidR="00277D6F" w:rsidRPr="008912EC" w14:paraId="5650813A" w14:textId="77777777" w:rsidTr="003E18DA">
        <w:tc>
          <w:tcPr>
            <w:tcW w:w="1372" w:type="dxa"/>
            <w:tcMar>
              <w:left w:w="28" w:type="dxa"/>
              <w:right w:w="28" w:type="dxa"/>
            </w:tcMar>
          </w:tcPr>
          <w:p w14:paraId="6B886CCB" w14:textId="77777777" w:rsidR="001F0B45" w:rsidRPr="004F3D8F" w:rsidRDefault="001F0B45"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6BC2A8C5"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25D185AE"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72021E47" w14:textId="77777777" w:rsidR="001F0B45" w:rsidRPr="004F3D8F" w:rsidRDefault="001F0B45" w:rsidP="00F62AE2">
            <w:pPr>
              <w:keepLines/>
              <w:spacing w:before="100" w:after="60" w:line="190" w:lineRule="exact"/>
              <w:jc w:val="center"/>
              <w:rPr>
                <w:rFonts w:ascii="Arial" w:hAnsi="Arial" w:cs="Arial"/>
                <w:b/>
                <w:lang w:val="en-US"/>
              </w:rPr>
            </w:pPr>
          </w:p>
        </w:tc>
      </w:tr>
      <w:tr w:rsidR="00277D6F" w:rsidRPr="008912EC" w14:paraId="6C1A14C3" w14:textId="77777777" w:rsidTr="003E18DA">
        <w:tc>
          <w:tcPr>
            <w:tcW w:w="1372" w:type="dxa"/>
            <w:tcMar>
              <w:left w:w="28" w:type="dxa"/>
              <w:right w:w="28" w:type="dxa"/>
            </w:tcMar>
          </w:tcPr>
          <w:p w14:paraId="697A7C96" w14:textId="77777777" w:rsidR="001F0B45" w:rsidRPr="004F3D8F" w:rsidRDefault="001F0B45"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1B0A83A0"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7D6851A3"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2610C31E" w14:textId="77777777" w:rsidR="001F0B45" w:rsidRPr="004F3D8F" w:rsidRDefault="001F0B45" w:rsidP="00F62AE2">
            <w:pPr>
              <w:keepLines/>
              <w:spacing w:before="100" w:after="60" w:line="190" w:lineRule="exact"/>
              <w:jc w:val="center"/>
              <w:rPr>
                <w:rFonts w:ascii="Arial" w:hAnsi="Arial" w:cs="Arial"/>
                <w:b/>
                <w:lang w:val="en-US"/>
              </w:rPr>
            </w:pPr>
          </w:p>
        </w:tc>
      </w:tr>
      <w:tr w:rsidR="00277D6F" w:rsidRPr="008912EC" w14:paraId="52E97D23" w14:textId="77777777" w:rsidTr="003E18DA">
        <w:tc>
          <w:tcPr>
            <w:tcW w:w="1372" w:type="dxa"/>
            <w:tcMar>
              <w:left w:w="28" w:type="dxa"/>
              <w:right w:w="28" w:type="dxa"/>
            </w:tcMar>
          </w:tcPr>
          <w:p w14:paraId="3F9B65E4" w14:textId="77777777" w:rsidR="001F0B45" w:rsidRPr="004F3D8F" w:rsidRDefault="001F0B45"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47A0A8C8"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7977C909"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036849F2" w14:textId="77777777" w:rsidR="001F0B45" w:rsidRPr="004F3D8F" w:rsidRDefault="001F0B45" w:rsidP="00F62AE2">
            <w:pPr>
              <w:keepLines/>
              <w:spacing w:before="100" w:after="60" w:line="190" w:lineRule="exact"/>
              <w:jc w:val="center"/>
              <w:rPr>
                <w:rFonts w:ascii="Arial" w:hAnsi="Arial" w:cs="Arial"/>
                <w:b/>
                <w:lang w:val="en-US"/>
              </w:rPr>
            </w:pPr>
          </w:p>
        </w:tc>
      </w:tr>
      <w:tr w:rsidR="000F70FE" w:rsidRPr="008912EC" w14:paraId="12795844" w14:textId="77777777" w:rsidTr="003E18DA">
        <w:tc>
          <w:tcPr>
            <w:tcW w:w="1372" w:type="dxa"/>
            <w:tcMar>
              <w:left w:w="28" w:type="dxa"/>
              <w:right w:w="28" w:type="dxa"/>
            </w:tcMar>
          </w:tcPr>
          <w:p w14:paraId="00152491" w14:textId="77777777" w:rsidR="000F70FE" w:rsidRPr="004F3D8F" w:rsidRDefault="000F70FE"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46288898" w14:textId="77777777" w:rsidR="000F70FE" w:rsidRPr="004F3D8F" w:rsidRDefault="000F70FE"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1C0D18B9" w14:textId="77777777" w:rsidR="000F70FE" w:rsidRPr="004F3D8F" w:rsidRDefault="000F70FE"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3D7A28BB" w14:textId="77777777" w:rsidR="000F70FE" w:rsidRPr="004F3D8F" w:rsidRDefault="000F70FE" w:rsidP="00F62AE2">
            <w:pPr>
              <w:keepLines/>
              <w:spacing w:before="100" w:after="60" w:line="190" w:lineRule="exact"/>
              <w:jc w:val="center"/>
              <w:rPr>
                <w:rFonts w:ascii="Arial" w:hAnsi="Arial" w:cs="Arial"/>
                <w:b/>
                <w:lang w:val="en-US"/>
              </w:rPr>
            </w:pPr>
          </w:p>
        </w:tc>
      </w:tr>
      <w:tr w:rsidR="008912EC" w:rsidRPr="008912EC" w14:paraId="4D318B14" w14:textId="77777777" w:rsidTr="003E18DA">
        <w:tc>
          <w:tcPr>
            <w:tcW w:w="1372" w:type="dxa"/>
            <w:tcMar>
              <w:left w:w="28" w:type="dxa"/>
              <w:right w:w="28" w:type="dxa"/>
            </w:tcMar>
          </w:tcPr>
          <w:p w14:paraId="4AB1BCC0" w14:textId="77777777" w:rsidR="008912EC" w:rsidRPr="004F3D8F" w:rsidRDefault="008912EC"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1FA2DEDA" w14:textId="77777777" w:rsidR="008912EC" w:rsidRPr="004F3D8F" w:rsidRDefault="008912EC"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464C2783" w14:textId="77777777" w:rsidR="008912EC" w:rsidRPr="004F3D8F" w:rsidRDefault="008912EC"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7294B004" w14:textId="77777777" w:rsidR="008912EC" w:rsidRPr="004F3D8F" w:rsidRDefault="008912EC" w:rsidP="00F62AE2">
            <w:pPr>
              <w:keepLines/>
              <w:spacing w:before="100" w:after="60" w:line="190" w:lineRule="exact"/>
              <w:jc w:val="center"/>
              <w:rPr>
                <w:rFonts w:ascii="Arial" w:hAnsi="Arial" w:cs="Arial"/>
                <w:b/>
                <w:lang w:val="en-US"/>
              </w:rPr>
            </w:pPr>
          </w:p>
        </w:tc>
      </w:tr>
      <w:tr w:rsidR="008912EC" w:rsidRPr="008912EC" w14:paraId="1FEDCE29" w14:textId="77777777" w:rsidTr="003E18DA">
        <w:tc>
          <w:tcPr>
            <w:tcW w:w="1372" w:type="dxa"/>
            <w:tcMar>
              <w:left w:w="28" w:type="dxa"/>
              <w:right w:w="28" w:type="dxa"/>
            </w:tcMar>
          </w:tcPr>
          <w:p w14:paraId="5C11A7AE" w14:textId="77777777" w:rsidR="008912EC" w:rsidRPr="004F3D8F" w:rsidRDefault="008912EC"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2C5AB08E" w14:textId="77777777" w:rsidR="008912EC" w:rsidRPr="004F3D8F" w:rsidRDefault="008912EC"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2E33F21B" w14:textId="77777777" w:rsidR="008912EC" w:rsidRPr="004F3D8F" w:rsidRDefault="008912EC"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19DBCA55" w14:textId="77777777" w:rsidR="008912EC" w:rsidRPr="004F3D8F" w:rsidRDefault="008912EC" w:rsidP="00F62AE2">
            <w:pPr>
              <w:keepLines/>
              <w:spacing w:before="100" w:after="60" w:line="190" w:lineRule="exact"/>
              <w:jc w:val="center"/>
              <w:rPr>
                <w:rFonts w:ascii="Arial" w:hAnsi="Arial" w:cs="Arial"/>
                <w:b/>
                <w:lang w:val="en-US"/>
              </w:rPr>
            </w:pPr>
          </w:p>
        </w:tc>
      </w:tr>
      <w:tr w:rsidR="000F70FE" w:rsidRPr="008912EC" w14:paraId="63DA55AD" w14:textId="77777777" w:rsidTr="003E18DA">
        <w:tc>
          <w:tcPr>
            <w:tcW w:w="1372" w:type="dxa"/>
            <w:tcMar>
              <w:left w:w="28" w:type="dxa"/>
              <w:right w:w="28" w:type="dxa"/>
            </w:tcMar>
          </w:tcPr>
          <w:p w14:paraId="543BE35F" w14:textId="77777777" w:rsidR="000F70FE" w:rsidRPr="004F3D8F" w:rsidRDefault="000F70FE"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188E95F8" w14:textId="77777777" w:rsidR="000F70FE" w:rsidRPr="004F3D8F" w:rsidRDefault="000F70FE"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311C187F" w14:textId="77777777" w:rsidR="000F70FE" w:rsidRPr="004F3D8F" w:rsidRDefault="000F70FE"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1DE48BF7" w14:textId="77777777" w:rsidR="000F70FE" w:rsidRPr="004F3D8F" w:rsidRDefault="000F70FE" w:rsidP="00F62AE2">
            <w:pPr>
              <w:keepLines/>
              <w:spacing w:before="100" w:after="60" w:line="190" w:lineRule="exact"/>
              <w:jc w:val="center"/>
              <w:rPr>
                <w:rFonts w:ascii="Arial" w:hAnsi="Arial" w:cs="Arial"/>
                <w:b/>
                <w:lang w:val="en-US"/>
              </w:rPr>
            </w:pPr>
          </w:p>
        </w:tc>
      </w:tr>
      <w:tr w:rsidR="000F70FE" w:rsidRPr="008912EC" w14:paraId="22FAD4C7" w14:textId="77777777" w:rsidTr="003E18DA">
        <w:tc>
          <w:tcPr>
            <w:tcW w:w="1372" w:type="dxa"/>
            <w:tcMar>
              <w:left w:w="28" w:type="dxa"/>
              <w:right w:w="28" w:type="dxa"/>
            </w:tcMar>
          </w:tcPr>
          <w:p w14:paraId="4A15AA9C" w14:textId="77777777" w:rsidR="000F70FE" w:rsidRPr="004F3D8F" w:rsidRDefault="000F70FE"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3C3EF791" w14:textId="77777777" w:rsidR="000F70FE" w:rsidRPr="004F3D8F" w:rsidRDefault="000F70FE"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56AC47CC" w14:textId="77777777" w:rsidR="000F70FE" w:rsidRPr="004F3D8F" w:rsidRDefault="000F70FE"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2A4B39F2" w14:textId="77777777" w:rsidR="000F70FE" w:rsidRPr="004F3D8F" w:rsidRDefault="000F70FE" w:rsidP="00F62AE2">
            <w:pPr>
              <w:keepLines/>
              <w:spacing w:before="100" w:after="60" w:line="190" w:lineRule="exact"/>
              <w:jc w:val="center"/>
              <w:rPr>
                <w:rFonts w:ascii="Arial" w:hAnsi="Arial" w:cs="Arial"/>
                <w:b/>
                <w:lang w:val="en-US"/>
              </w:rPr>
            </w:pPr>
          </w:p>
        </w:tc>
      </w:tr>
      <w:tr w:rsidR="000F70FE" w:rsidRPr="008912EC" w14:paraId="554DDC27" w14:textId="77777777" w:rsidTr="003E18DA">
        <w:tc>
          <w:tcPr>
            <w:tcW w:w="1372" w:type="dxa"/>
            <w:tcMar>
              <w:left w:w="28" w:type="dxa"/>
              <w:right w:w="28" w:type="dxa"/>
            </w:tcMar>
          </w:tcPr>
          <w:p w14:paraId="0BC1A44C" w14:textId="77777777" w:rsidR="000F70FE" w:rsidRPr="004F3D8F" w:rsidRDefault="000F70FE"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1EC8AE76" w14:textId="77777777" w:rsidR="000F70FE" w:rsidRPr="004F3D8F" w:rsidRDefault="000F70FE"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13D996D9" w14:textId="77777777" w:rsidR="000F70FE" w:rsidRPr="004F3D8F" w:rsidRDefault="000F70FE"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1D7CBC3B" w14:textId="77777777" w:rsidR="000F70FE" w:rsidRPr="004F3D8F" w:rsidRDefault="000F70FE" w:rsidP="00F62AE2">
            <w:pPr>
              <w:keepLines/>
              <w:spacing w:before="100" w:after="60" w:line="190" w:lineRule="exact"/>
              <w:jc w:val="center"/>
              <w:rPr>
                <w:rFonts w:ascii="Arial" w:hAnsi="Arial" w:cs="Arial"/>
                <w:b/>
                <w:lang w:val="en-US"/>
              </w:rPr>
            </w:pPr>
          </w:p>
        </w:tc>
      </w:tr>
      <w:tr w:rsidR="00277D6F" w:rsidRPr="008912EC" w14:paraId="5AD42AA5" w14:textId="77777777" w:rsidTr="003E18DA">
        <w:tc>
          <w:tcPr>
            <w:tcW w:w="1372" w:type="dxa"/>
            <w:tcMar>
              <w:left w:w="28" w:type="dxa"/>
              <w:right w:w="28" w:type="dxa"/>
            </w:tcMar>
          </w:tcPr>
          <w:p w14:paraId="627298B4" w14:textId="77777777" w:rsidR="001F0B45" w:rsidRPr="004F3D8F" w:rsidRDefault="001F0B45" w:rsidP="00F62AE2">
            <w:pPr>
              <w:keepLines/>
              <w:spacing w:before="100" w:after="60" w:line="190" w:lineRule="exact"/>
              <w:jc w:val="center"/>
              <w:rPr>
                <w:rFonts w:ascii="Arial" w:hAnsi="Arial" w:cs="Arial"/>
                <w:b/>
                <w:lang w:val="en-US"/>
              </w:rPr>
            </w:pPr>
          </w:p>
        </w:tc>
        <w:tc>
          <w:tcPr>
            <w:tcW w:w="1170" w:type="dxa"/>
            <w:tcMar>
              <w:left w:w="28" w:type="dxa"/>
              <w:right w:w="28" w:type="dxa"/>
            </w:tcMar>
          </w:tcPr>
          <w:p w14:paraId="61592E4B"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3551EB95"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22C78208" w14:textId="77777777" w:rsidR="001F0B45" w:rsidRPr="004F3D8F" w:rsidRDefault="001F0B45" w:rsidP="00F62AE2">
            <w:pPr>
              <w:keepLines/>
              <w:spacing w:before="100" w:after="60" w:line="190" w:lineRule="exact"/>
              <w:jc w:val="center"/>
              <w:rPr>
                <w:rFonts w:ascii="Arial" w:hAnsi="Arial" w:cs="Arial"/>
                <w:b/>
                <w:lang w:val="en-US"/>
              </w:rPr>
            </w:pPr>
          </w:p>
        </w:tc>
      </w:tr>
      <w:tr w:rsidR="00277D6F" w:rsidRPr="008912EC" w14:paraId="5EDBB5E9" w14:textId="77777777" w:rsidTr="003E18DA">
        <w:tc>
          <w:tcPr>
            <w:tcW w:w="1372" w:type="dxa"/>
            <w:tcMar>
              <w:left w:w="28" w:type="dxa"/>
              <w:right w:w="28" w:type="dxa"/>
            </w:tcMar>
          </w:tcPr>
          <w:p w14:paraId="1874EF8F" w14:textId="77777777" w:rsidR="001F0B45" w:rsidRPr="004F3D8F" w:rsidRDefault="001F0B45" w:rsidP="00F62AE2">
            <w:pPr>
              <w:keepLines/>
              <w:spacing w:before="100" w:after="60" w:line="190" w:lineRule="exact"/>
              <w:rPr>
                <w:rFonts w:ascii="Arial" w:hAnsi="Arial" w:cs="Arial"/>
                <w:b/>
                <w:lang w:val="en-US"/>
              </w:rPr>
            </w:pPr>
          </w:p>
        </w:tc>
        <w:tc>
          <w:tcPr>
            <w:tcW w:w="1170" w:type="dxa"/>
            <w:tcMar>
              <w:left w:w="28" w:type="dxa"/>
              <w:right w:w="28" w:type="dxa"/>
            </w:tcMar>
          </w:tcPr>
          <w:p w14:paraId="5916FED7" w14:textId="77777777" w:rsidR="001F0B45" w:rsidRPr="004F3D8F" w:rsidRDefault="001F0B45" w:rsidP="00F62AE2">
            <w:pPr>
              <w:keepLines/>
              <w:spacing w:before="100" w:after="60" w:line="190" w:lineRule="exact"/>
              <w:jc w:val="center"/>
              <w:rPr>
                <w:rFonts w:ascii="Arial" w:hAnsi="Arial" w:cs="Arial"/>
                <w:b/>
                <w:lang w:val="en-US"/>
              </w:rPr>
            </w:pPr>
          </w:p>
        </w:tc>
        <w:tc>
          <w:tcPr>
            <w:tcW w:w="7470" w:type="dxa"/>
            <w:tcMar>
              <w:left w:w="28" w:type="dxa"/>
              <w:right w:w="28" w:type="dxa"/>
            </w:tcMar>
          </w:tcPr>
          <w:p w14:paraId="623B594B" w14:textId="77777777" w:rsidR="001F0B45" w:rsidRPr="004F3D8F" w:rsidRDefault="001F0B45" w:rsidP="00F62AE2">
            <w:pPr>
              <w:keepLines/>
              <w:spacing w:before="100" w:after="60" w:line="190" w:lineRule="exact"/>
              <w:jc w:val="center"/>
              <w:rPr>
                <w:rFonts w:ascii="Arial" w:hAnsi="Arial" w:cs="Arial"/>
                <w:b/>
                <w:lang w:val="en-US"/>
              </w:rPr>
            </w:pPr>
          </w:p>
        </w:tc>
        <w:tc>
          <w:tcPr>
            <w:tcW w:w="4770" w:type="dxa"/>
            <w:tcMar>
              <w:left w:w="28" w:type="dxa"/>
              <w:right w:w="28" w:type="dxa"/>
            </w:tcMar>
          </w:tcPr>
          <w:p w14:paraId="19DD6E43" w14:textId="77777777" w:rsidR="001F0B45" w:rsidRPr="004F3D8F" w:rsidRDefault="001F0B45" w:rsidP="00F62AE2">
            <w:pPr>
              <w:keepLines/>
              <w:spacing w:before="100" w:after="60" w:line="190" w:lineRule="exact"/>
              <w:jc w:val="center"/>
              <w:rPr>
                <w:rFonts w:ascii="Arial" w:hAnsi="Arial" w:cs="Arial"/>
                <w:b/>
                <w:lang w:val="en-US"/>
              </w:rPr>
            </w:pPr>
          </w:p>
        </w:tc>
      </w:tr>
    </w:tbl>
    <w:p w14:paraId="24C63B85" w14:textId="14228EDD" w:rsidR="003E18DA" w:rsidRPr="004F3D8F" w:rsidRDefault="003E18DA" w:rsidP="00FC1320">
      <w:pPr>
        <w:rPr>
          <w:rFonts w:ascii="Arial" w:hAnsi="Arial" w:cs="Arial"/>
          <w:lang w:val="en-US"/>
        </w:rPr>
      </w:pPr>
    </w:p>
    <w:p w14:paraId="2396D451" w14:textId="77777777" w:rsidR="008912EC" w:rsidRPr="004F3D8F" w:rsidRDefault="008912EC" w:rsidP="00325C41">
      <w:pPr>
        <w:spacing w:after="120"/>
        <w:rPr>
          <w:rFonts w:ascii="Arial" w:hAnsi="Arial" w:cs="Arial"/>
          <w:b/>
          <w:sz w:val="24"/>
          <w:szCs w:val="24"/>
          <w:lang w:val="en-US"/>
        </w:rPr>
      </w:pPr>
    </w:p>
    <w:p w14:paraId="6C5BF2BA" w14:textId="77777777" w:rsidR="008912EC" w:rsidRPr="004F3D8F" w:rsidRDefault="008912EC" w:rsidP="00325C41">
      <w:pPr>
        <w:spacing w:after="120"/>
        <w:rPr>
          <w:rFonts w:ascii="Arial" w:hAnsi="Arial" w:cs="Arial"/>
          <w:b/>
          <w:sz w:val="24"/>
          <w:szCs w:val="24"/>
          <w:lang w:val="en-US"/>
        </w:rPr>
      </w:pPr>
    </w:p>
    <w:p w14:paraId="1E7BB877" w14:textId="77777777" w:rsidR="008912EC" w:rsidRPr="004F3D8F" w:rsidRDefault="008912EC" w:rsidP="00325C41">
      <w:pPr>
        <w:spacing w:after="120"/>
        <w:rPr>
          <w:rFonts w:ascii="Arial" w:hAnsi="Arial" w:cs="Arial"/>
          <w:b/>
          <w:sz w:val="24"/>
          <w:szCs w:val="24"/>
          <w:lang w:val="en-US"/>
        </w:rPr>
      </w:pPr>
    </w:p>
    <w:p w14:paraId="0B60807B" w14:textId="77777777" w:rsidR="008912EC" w:rsidRPr="004F3D8F" w:rsidRDefault="008912EC" w:rsidP="00325C41">
      <w:pPr>
        <w:spacing w:after="120"/>
        <w:rPr>
          <w:rFonts w:ascii="Arial" w:hAnsi="Arial" w:cs="Arial"/>
          <w:b/>
          <w:sz w:val="24"/>
          <w:szCs w:val="24"/>
          <w:lang w:val="en-US"/>
        </w:rPr>
      </w:pPr>
    </w:p>
    <w:p w14:paraId="102D9A98" w14:textId="77777777" w:rsidR="008912EC" w:rsidRPr="004F3D8F" w:rsidRDefault="008912EC" w:rsidP="00325C41">
      <w:pPr>
        <w:spacing w:after="120"/>
        <w:rPr>
          <w:rFonts w:ascii="Arial" w:hAnsi="Arial" w:cs="Arial"/>
          <w:b/>
          <w:sz w:val="24"/>
          <w:szCs w:val="24"/>
          <w:lang w:val="en-US"/>
        </w:rPr>
      </w:pPr>
    </w:p>
    <w:p w14:paraId="40907DA1" w14:textId="77777777" w:rsidR="008912EC" w:rsidRPr="004F3D8F" w:rsidRDefault="008912EC" w:rsidP="00325C41">
      <w:pPr>
        <w:spacing w:after="120"/>
        <w:rPr>
          <w:rFonts w:ascii="Arial" w:hAnsi="Arial" w:cs="Arial"/>
          <w:b/>
          <w:sz w:val="24"/>
          <w:szCs w:val="24"/>
          <w:lang w:val="en-US"/>
        </w:rPr>
      </w:pPr>
    </w:p>
    <w:p w14:paraId="02305D1D" w14:textId="77777777" w:rsidR="008912EC" w:rsidRPr="004F3D8F" w:rsidRDefault="008912EC" w:rsidP="00325C41">
      <w:pPr>
        <w:spacing w:after="120"/>
        <w:rPr>
          <w:rFonts w:ascii="Arial" w:hAnsi="Arial" w:cs="Arial"/>
          <w:b/>
          <w:sz w:val="24"/>
          <w:szCs w:val="24"/>
          <w:lang w:val="en-US"/>
        </w:rPr>
      </w:pPr>
    </w:p>
    <w:p w14:paraId="41C8B1A5" w14:textId="1470C9ED" w:rsidR="00325C41" w:rsidRPr="004F3D8F" w:rsidRDefault="00325C41" w:rsidP="00325C41">
      <w:pPr>
        <w:spacing w:after="120"/>
        <w:rPr>
          <w:rFonts w:ascii="Arial" w:hAnsi="Arial" w:cs="Arial"/>
          <w:b/>
          <w:sz w:val="24"/>
          <w:szCs w:val="24"/>
          <w:lang w:val="en-US"/>
        </w:rPr>
      </w:pPr>
      <w:r w:rsidRPr="004F3D8F">
        <w:rPr>
          <w:rFonts w:ascii="Arial" w:hAnsi="Arial" w:cs="Arial"/>
          <w:b/>
          <w:sz w:val="24"/>
          <w:szCs w:val="24"/>
          <w:lang w:val="en-US"/>
        </w:rPr>
        <w:t>Procedure for Evaluating Compliance with the FSC Po</w:t>
      </w:r>
      <w:r w:rsidR="008912EC" w:rsidRPr="004F3D8F">
        <w:rPr>
          <w:rFonts w:ascii="Arial" w:hAnsi="Arial" w:cs="Arial"/>
          <w:b/>
          <w:sz w:val="24"/>
          <w:szCs w:val="24"/>
          <w:lang w:val="en-US"/>
        </w:rPr>
        <w:t>l</w:t>
      </w:r>
      <w:r w:rsidRPr="004F3D8F">
        <w:rPr>
          <w:rFonts w:ascii="Arial" w:hAnsi="Arial" w:cs="Arial"/>
          <w:b/>
          <w:sz w:val="24"/>
          <w:szCs w:val="24"/>
          <w:lang w:val="en-US"/>
        </w:rPr>
        <w:t>icy for Association (FSC-PRO-01-009 V4-0)</w:t>
      </w:r>
    </w:p>
    <w:p w14:paraId="5DBF3F5A" w14:textId="77777777" w:rsidR="008912EC" w:rsidRPr="004F3D8F" w:rsidRDefault="008912EC" w:rsidP="00325C41">
      <w:pPr>
        <w:spacing w:after="120"/>
        <w:rPr>
          <w:rFonts w:ascii="Arial" w:hAnsi="Arial" w:cs="Arial"/>
          <w:b/>
          <w:sz w:val="24"/>
          <w:szCs w:val="24"/>
          <w:lang w:val="en-US"/>
        </w:rPr>
      </w:pPr>
    </w:p>
    <w:tbl>
      <w:tblPr>
        <w:tblW w:w="1478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70"/>
        <w:gridCol w:w="7470"/>
        <w:gridCol w:w="4770"/>
      </w:tblGrid>
      <w:tr w:rsidR="009931FD" w:rsidRPr="000F70FE" w14:paraId="6A1D4A36" w14:textId="77777777" w:rsidTr="00751F45">
        <w:trPr>
          <w:tblHeader/>
        </w:trPr>
        <w:tc>
          <w:tcPr>
            <w:tcW w:w="1372" w:type="dxa"/>
            <w:tcMar>
              <w:left w:w="28" w:type="dxa"/>
              <w:right w:w="28" w:type="dxa"/>
            </w:tcMar>
          </w:tcPr>
          <w:p w14:paraId="34E0BF1D" w14:textId="77777777" w:rsidR="009931FD" w:rsidRPr="004F3D8F" w:rsidRDefault="009931FD" w:rsidP="00891D13">
            <w:pPr>
              <w:keepLines/>
              <w:spacing w:before="100" w:after="60" w:line="190" w:lineRule="exact"/>
              <w:jc w:val="center"/>
              <w:rPr>
                <w:rFonts w:ascii="Arial" w:hAnsi="Arial" w:cs="Arial"/>
                <w:b/>
                <w:lang w:val="en-US"/>
              </w:rPr>
            </w:pPr>
            <w:r w:rsidRPr="004F3D8F">
              <w:rPr>
                <w:rFonts w:ascii="Arial" w:hAnsi="Arial" w:cs="Arial"/>
                <w:b/>
                <w:lang w:val="en-US"/>
              </w:rPr>
              <w:t>Reference</w:t>
            </w:r>
          </w:p>
          <w:p w14:paraId="62BE1447" w14:textId="2D1084AB" w:rsidR="009931FD" w:rsidRPr="004F3D8F" w:rsidRDefault="009931FD" w:rsidP="00751F45">
            <w:pPr>
              <w:keepLines/>
              <w:spacing w:before="100" w:after="60" w:line="190" w:lineRule="exact"/>
              <w:jc w:val="center"/>
              <w:rPr>
                <w:rFonts w:ascii="Arial" w:hAnsi="Arial" w:cs="Arial"/>
                <w:b/>
                <w:lang w:val="en-US"/>
              </w:rPr>
            </w:pPr>
            <w:r w:rsidRPr="004F3D8F">
              <w:rPr>
                <w:rFonts w:ascii="Arial" w:hAnsi="Arial" w:cs="Arial"/>
                <w:bCs/>
                <w:sz w:val="16"/>
                <w:lang w:val="en-US"/>
              </w:rPr>
              <w:t>Part/Clause/Note/DDefinition</w:t>
            </w:r>
          </w:p>
        </w:tc>
        <w:tc>
          <w:tcPr>
            <w:tcW w:w="1170" w:type="dxa"/>
            <w:tcMar>
              <w:left w:w="28" w:type="dxa"/>
              <w:right w:w="28" w:type="dxa"/>
            </w:tcMar>
          </w:tcPr>
          <w:p w14:paraId="6DBE5262" w14:textId="77777777" w:rsidR="009931FD" w:rsidRPr="004F3D8F" w:rsidRDefault="009931FD" w:rsidP="00891D13">
            <w:pPr>
              <w:keepLines/>
              <w:spacing w:before="100" w:after="60" w:line="190" w:lineRule="exact"/>
              <w:jc w:val="center"/>
              <w:rPr>
                <w:rFonts w:ascii="Arial" w:hAnsi="Arial" w:cs="Arial"/>
                <w:b/>
                <w:lang w:val="en-US"/>
              </w:rPr>
            </w:pPr>
            <w:r w:rsidRPr="004F3D8F">
              <w:rPr>
                <w:rFonts w:ascii="Arial" w:hAnsi="Arial" w:cs="Arial"/>
                <w:b/>
                <w:lang w:val="en-US"/>
              </w:rPr>
              <w:t>Type of comment</w:t>
            </w:r>
          </w:p>
          <w:p w14:paraId="3B64C5AC" w14:textId="396B77A2" w:rsidR="009931FD" w:rsidRPr="004F3D8F" w:rsidRDefault="009931FD" w:rsidP="00751F45">
            <w:pPr>
              <w:keepLines/>
              <w:spacing w:before="100" w:after="60" w:line="190" w:lineRule="exact"/>
              <w:jc w:val="center"/>
              <w:rPr>
                <w:rFonts w:ascii="Arial" w:hAnsi="Arial" w:cs="Arial"/>
                <w:bCs/>
                <w:sz w:val="16"/>
                <w:lang w:val="en-US"/>
              </w:rPr>
            </w:pPr>
            <w:r w:rsidRPr="004F3D8F">
              <w:rPr>
                <w:rFonts w:ascii="Arial" w:hAnsi="Arial" w:cs="Arial"/>
                <w:bCs/>
                <w:sz w:val="16"/>
                <w:lang w:val="en-US"/>
              </w:rPr>
              <w:t>G = general;</w:t>
            </w:r>
            <w:r w:rsidRPr="004F3D8F">
              <w:rPr>
                <w:rFonts w:ascii="Arial" w:hAnsi="Arial" w:cs="Arial"/>
                <w:bCs/>
                <w:sz w:val="16"/>
                <w:lang w:val="en-US"/>
              </w:rPr>
              <w:br/>
              <w:t>T = technical;</w:t>
            </w:r>
            <w:r w:rsidRPr="004F3D8F">
              <w:rPr>
                <w:rFonts w:ascii="Arial" w:hAnsi="Arial" w:cs="Arial"/>
                <w:bCs/>
                <w:sz w:val="16"/>
                <w:lang w:val="en-US"/>
              </w:rPr>
              <w:br/>
              <w:t>E = editorial</w:t>
            </w:r>
          </w:p>
        </w:tc>
        <w:tc>
          <w:tcPr>
            <w:tcW w:w="7470" w:type="dxa"/>
            <w:tcMar>
              <w:left w:w="28" w:type="dxa"/>
              <w:right w:w="28" w:type="dxa"/>
            </w:tcMar>
          </w:tcPr>
          <w:p w14:paraId="2CE20688" w14:textId="77777777" w:rsidR="009931FD" w:rsidRPr="004F3D8F" w:rsidRDefault="009931FD" w:rsidP="00891D13">
            <w:pPr>
              <w:keepLines/>
              <w:spacing w:before="100" w:after="60" w:line="190" w:lineRule="exact"/>
              <w:jc w:val="center"/>
              <w:rPr>
                <w:rFonts w:ascii="Arial" w:hAnsi="Arial" w:cs="Arial"/>
                <w:b/>
                <w:lang w:val="en-US"/>
              </w:rPr>
            </w:pPr>
            <w:r w:rsidRPr="004F3D8F">
              <w:rPr>
                <w:rFonts w:ascii="Arial" w:hAnsi="Arial" w:cs="Arial"/>
                <w:b/>
                <w:lang w:val="en-US"/>
              </w:rPr>
              <w:t>Comment</w:t>
            </w:r>
          </w:p>
          <w:p w14:paraId="37D57ECA" w14:textId="76214AAC" w:rsidR="009931FD" w:rsidRPr="004F3D8F" w:rsidRDefault="009931FD" w:rsidP="00751F45">
            <w:pPr>
              <w:keepLines/>
              <w:spacing w:before="100" w:after="60" w:line="190" w:lineRule="exact"/>
              <w:jc w:val="center"/>
              <w:rPr>
                <w:rFonts w:ascii="Arial" w:hAnsi="Arial" w:cs="Arial"/>
                <w:bCs/>
                <w:sz w:val="16"/>
                <w:szCs w:val="16"/>
                <w:lang w:val="en-US"/>
              </w:rPr>
            </w:pPr>
            <w:r w:rsidRPr="004F3D8F">
              <w:rPr>
                <w:rFonts w:ascii="Arial" w:hAnsi="Arial" w:cs="Arial"/>
                <w:bCs/>
                <w:sz w:val="16"/>
                <w:szCs w:val="16"/>
                <w:lang w:val="en-US"/>
              </w:rPr>
              <w:t>Justification/rationale for change</w:t>
            </w:r>
          </w:p>
        </w:tc>
        <w:tc>
          <w:tcPr>
            <w:tcW w:w="4770" w:type="dxa"/>
            <w:tcMar>
              <w:left w:w="28" w:type="dxa"/>
              <w:right w:w="28" w:type="dxa"/>
            </w:tcMar>
          </w:tcPr>
          <w:p w14:paraId="418BEF19" w14:textId="77777777" w:rsidR="009931FD" w:rsidRPr="004F3D8F" w:rsidRDefault="009931FD" w:rsidP="00891D13">
            <w:pPr>
              <w:keepLines/>
              <w:spacing w:before="100" w:after="60" w:line="190" w:lineRule="exact"/>
              <w:jc w:val="center"/>
              <w:rPr>
                <w:rFonts w:ascii="Arial" w:hAnsi="Arial" w:cs="Arial"/>
                <w:b/>
                <w:lang w:val="en-US"/>
              </w:rPr>
            </w:pPr>
            <w:r w:rsidRPr="004F3D8F">
              <w:rPr>
                <w:rFonts w:ascii="Arial" w:hAnsi="Arial" w:cs="Arial"/>
                <w:b/>
                <w:lang w:val="en-US"/>
              </w:rPr>
              <w:t>Proposed change</w:t>
            </w:r>
          </w:p>
          <w:p w14:paraId="5516E35D" w14:textId="30606EEB" w:rsidR="009931FD" w:rsidRPr="004F3D8F" w:rsidRDefault="009931FD" w:rsidP="00751F45">
            <w:pPr>
              <w:keepLines/>
              <w:spacing w:before="100" w:after="60" w:line="190" w:lineRule="exact"/>
              <w:jc w:val="center"/>
              <w:rPr>
                <w:rFonts w:ascii="Arial" w:hAnsi="Arial" w:cs="Arial"/>
                <w:bCs/>
                <w:sz w:val="16"/>
                <w:szCs w:val="16"/>
                <w:lang w:val="en-US"/>
              </w:rPr>
            </w:pPr>
            <w:r w:rsidRPr="004F3D8F">
              <w:rPr>
                <w:rFonts w:ascii="Arial" w:hAnsi="Arial" w:cs="Arial"/>
                <w:bCs/>
                <w:sz w:val="16"/>
                <w:szCs w:val="16"/>
                <w:lang w:val="en-US"/>
              </w:rPr>
              <w:t xml:space="preserve">Suggested new workding </w:t>
            </w:r>
            <w:r w:rsidRPr="004F3D8F">
              <w:rPr>
                <w:rFonts w:ascii="Arial" w:hAnsi="Arial" w:cs="Arial"/>
                <w:bCs/>
                <w:sz w:val="16"/>
                <w:szCs w:val="16"/>
                <w:lang w:val="en-US"/>
              </w:rPr>
              <w:br/>
              <w:t>(additions, modifications, eliminations)</w:t>
            </w:r>
          </w:p>
        </w:tc>
      </w:tr>
      <w:tr w:rsidR="006C1584" w:rsidRPr="000F70FE" w14:paraId="577F895E" w14:textId="77777777" w:rsidTr="00751F45">
        <w:tc>
          <w:tcPr>
            <w:tcW w:w="1372" w:type="dxa"/>
            <w:tcMar>
              <w:left w:w="28" w:type="dxa"/>
              <w:right w:w="28" w:type="dxa"/>
            </w:tcMar>
          </w:tcPr>
          <w:p w14:paraId="00B4FB3F" w14:textId="77777777" w:rsidR="006C1584" w:rsidRPr="004F3D8F" w:rsidRDefault="006C1584" w:rsidP="00751F45">
            <w:pPr>
              <w:keepLines/>
              <w:spacing w:before="100" w:after="60" w:line="190" w:lineRule="exact"/>
              <w:jc w:val="center"/>
              <w:rPr>
                <w:rFonts w:ascii="Arial" w:hAnsi="Arial" w:cs="Arial"/>
                <w:b/>
                <w:lang w:val="en-US"/>
              </w:rPr>
            </w:pPr>
          </w:p>
        </w:tc>
        <w:tc>
          <w:tcPr>
            <w:tcW w:w="1170" w:type="dxa"/>
            <w:tcMar>
              <w:left w:w="28" w:type="dxa"/>
              <w:right w:w="28" w:type="dxa"/>
            </w:tcMar>
          </w:tcPr>
          <w:p w14:paraId="3A175C81" w14:textId="77777777" w:rsidR="006C1584" w:rsidRPr="004F3D8F" w:rsidRDefault="006C1584"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2D4498AF" w14:textId="77777777" w:rsidR="006C1584" w:rsidRPr="004F3D8F" w:rsidRDefault="006C1584"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3BA22C05" w14:textId="77777777" w:rsidR="006C1584" w:rsidRPr="004F3D8F" w:rsidRDefault="006C1584" w:rsidP="00751F45">
            <w:pPr>
              <w:keepLines/>
              <w:spacing w:before="100" w:after="60" w:line="190" w:lineRule="exact"/>
              <w:jc w:val="center"/>
              <w:rPr>
                <w:rFonts w:ascii="Arial" w:hAnsi="Arial" w:cs="Arial"/>
                <w:b/>
                <w:lang w:val="en-US"/>
              </w:rPr>
            </w:pPr>
          </w:p>
        </w:tc>
      </w:tr>
      <w:tr w:rsidR="006C1584" w:rsidRPr="000F70FE" w14:paraId="0F0E04E2" w14:textId="77777777" w:rsidTr="00751F45">
        <w:tc>
          <w:tcPr>
            <w:tcW w:w="1372" w:type="dxa"/>
            <w:tcMar>
              <w:left w:w="28" w:type="dxa"/>
              <w:right w:w="28" w:type="dxa"/>
            </w:tcMar>
          </w:tcPr>
          <w:p w14:paraId="52C5B4E9" w14:textId="77777777" w:rsidR="006C1584" w:rsidRPr="004F3D8F" w:rsidRDefault="006C1584" w:rsidP="00751F45">
            <w:pPr>
              <w:keepLines/>
              <w:spacing w:before="100" w:after="60" w:line="190" w:lineRule="exact"/>
              <w:jc w:val="center"/>
              <w:rPr>
                <w:rFonts w:ascii="Arial" w:hAnsi="Arial" w:cs="Arial"/>
                <w:b/>
                <w:lang w:val="en-US"/>
              </w:rPr>
            </w:pPr>
          </w:p>
        </w:tc>
        <w:tc>
          <w:tcPr>
            <w:tcW w:w="1170" w:type="dxa"/>
            <w:tcMar>
              <w:left w:w="28" w:type="dxa"/>
              <w:right w:w="28" w:type="dxa"/>
            </w:tcMar>
          </w:tcPr>
          <w:p w14:paraId="05BA3FB7" w14:textId="77777777" w:rsidR="006C1584" w:rsidRPr="004F3D8F" w:rsidRDefault="006C1584"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552B06A0" w14:textId="77777777" w:rsidR="006C1584" w:rsidRPr="004F3D8F" w:rsidRDefault="006C1584"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6EAA1C56" w14:textId="77777777" w:rsidR="006C1584" w:rsidRPr="004F3D8F" w:rsidRDefault="006C1584" w:rsidP="00751F45">
            <w:pPr>
              <w:keepLines/>
              <w:spacing w:before="100" w:after="60" w:line="190" w:lineRule="exact"/>
              <w:jc w:val="center"/>
              <w:rPr>
                <w:rFonts w:ascii="Arial" w:hAnsi="Arial" w:cs="Arial"/>
                <w:b/>
                <w:lang w:val="en-US"/>
              </w:rPr>
            </w:pPr>
          </w:p>
        </w:tc>
      </w:tr>
      <w:tr w:rsidR="006C1584" w:rsidRPr="000F70FE" w14:paraId="3F22CE79" w14:textId="77777777" w:rsidTr="00751F45">
        <w:tc>
          <w:tcPr>
            <w:tcW w:w="1372" w:type="dxa"/>
            <w:tcMar>
              <w:left w:w="28" w:type="dxa"/>
              <w:right w:w="28" w:type="dxa"/>
            </w:tcMar>
          </w:tcPr>
          <w:p w14:paraId="27DE0C79" w14:textId="77777777" w:rsidR="006C1584" w:rsidRPr="004F3D8F" w:rsidRDefault="006C1584" w:rsidP="00751F45">
            <w:pPr>
              <w:keepLines/>
              <w:spacing w:before="100" w:after="60" w:line="190" w:lineRule="exact"/>
              <w:jc w:val="center"/>
              <w:rPr>
                <w:rFonts w:ascii="Arial" w:hAnsi="Arial" w:cs="Arial"/>
                <w:b/>
                <w:lang w:val="en-US"/>
              </w:rPr>
            </w:pPr>
          </w:p>
        </w:tc>
        <w:tc>
          <w:tcPr>
            <w:tcW w:w="1170" w:type="dxa"/>
            <w:tcMar>
              <w:left w:w="28" w:type="dxa"/>
              <w:right w:w="28" w:type="dxa"/>
            </w:tcMar>
          </w:tcPr>
          <w:p w14:paraId="0C91448B" w14:textId="77777777" w:rsidR="006C1584" w:rsidRPr="004F3D8F" w:rsidRDefault="006C1584"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3BFF4005" w14:textId="77777777" w:rsidR="006C1584" w:rsidRPr="004F3D8F" w:rsidRDefault="006C1584"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4A47CA25" w14:textId="77777777" w:rsidR="006C1584" w:rsidRPr="004F3D8F" w:rsidRDefault="006C1584" w:rsidP="00751F45">
            <w:pPr>
              <w:keepLines/>
              <w:spacing w:before="100" w:after="60" w:line="190" w:lineRule="exact"/>
              <w:jc w:val="center"/>
              <w:rPr>
                <w:rFonts w:ascii="Arial" w:hAnsi="Arial" w:cs="Arial"/>
                <w:b/>
                <w:lang w:val="en-US"/>
              </w:rPr>
            </w:pPr>
          </w:p>
        </w:tc>
      </w:tr>
      <w:tr w:rsidR="006C1584" w:rsidRPr="000F70FE" w14:paraId="3C3069AE" w14:textId="77777777" w:rsidTr="00751F45">
        <w:tc>
          <w:tcPr>
            <w:tcW w:w="1372" w:type="dxa"/>
            <w:tcMar>
              <w:left w:w="28" w:type="dxa"/>
              <w:right w:w="28" w:type="dxa"/>
            </w:tcMar>
          </w:tcPr>
          <w:p w14:paraId="3557DA6A" w14:textId="77777777" w:rsidR="006C1584" w:rsidRPr="004F3D8F" w:rsidRDefault="006C1584" w:rsidP="00751F45">
            <w:pPr>
              <w:keepLines/>
              <w:spacing w:before="100" w:after="60" w:line="190" w:lineRule="exact"/>
              <w:jc w:val="center"/>
              <w:rPr>
                <w:rFonts w:ascii="Arial" w:hAnsi="Arial" w:cs="Arial"/>
                <w:b/>
                <w:lang w:val="en-US"/>
              </w:rPr>
            </w:pPr>
          </w:p>
        </w:tc>
        <w:tc>
          <w:tcPr>
            <w:tcW w:w="1170" w:type="dxa"/>
            <w:tcMar>
              <w:left w:w="28" w:type="dxa"/>
              <w:right w:w="28" w:type="dxa"/>
            </w:tcMar>
          </w:tcPr>
          <w:p w14:paraId="0662E1EA" w14:textId="77777777" w:rsidR="006C1584" w:rsidRPr="004F3D8F" w:rsidRDefault="006C1584"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1A817379" w14:textId="77777777" w:rsidR="006C1584" w:rsidRPr="004F3D8F" w:rsidRDefault="006C1584"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7337BBE6" w14:textId="77777777" w:rsidR="006C1584" w:rsidRPr="004F3D8F" w:rsidRDefault="006C1584" w:rsidP="00751F45">
            <w:pPr>
              <w:keepLines/>
              <w:spacing w:before="100" w:after="60" w:line="190" w:lineRule="exact"/>
              <w:jc w:val="center"/>
              <w:rPr>
                <w:rFonts w:ascii="Arial" w:hAnsi="Arial" w:cs="Arial"/>
                <w:b/>
                <w:lang w:val="en-US"/>
              </w:rPr>
            </w:pPr>
          </w:p>
        </w:tc>
      </w:tr>
      <w:tr w:rsidR="006C1584" w:rsidRPr="000F70FE" w14:paraId="50536EB2" w14:textId="77777777" w:rsidTr="00751F45">
        <w:tc>
          <w:tcPr>
            <w:tcW w:w="1372" w:type="dxa"/>
            <w:tcMar>
              <w:left w:w="28" w:type="dxa"/>
              <w:right w:w="28" w:type="dxa"/>
            </w:tcMar>
          </w:tcPr>
          <w:p w14:paraId="28530D42" w14:textId="77777777" w:rsidR="006C1584" w:rsidRPr="004F3D8F" w:rsidRDefault="006C1584" w:rsidP="00751F45">
            <w:pPr>
              <w:keepLines/>
              <w:spacing w:before="100" w:after="60" w:line="190" w:lineRule="exact"/>
              <w:jc w:val="center"/>
              <w:rPr>
                <w:rFonts w:ascii="Arial" w:hAnsi="Arial" w:cs="Arial"/>
                <w:b/>
                <w:lang w:val="en-US"/>
              </w:rPr>
            </w:pPr>
          </w:p>
        </w:tc>
        <w:tc>
          <w:tcPr>
            <w:tcW w:w="1170" w:type="dxa"/>
            <w:tcMar>
              <w:left w:w="28" w:type="dxa"/>
              <w:right w:w="28" w:type="dxa"/>
            </w:tcMar>
          </w:tcPr>
          <w:p w14:paraId="153056AD" w14:textId="77777777" w:rsidR="006C1584" w:rsidRPr="004F3D8F" w:rsidRDefault="006C1584"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7A79D913" w14:textId="77777777" w:rsidR="006C1584" w:rsidRPr="004F3D8F" w:rsidRDefault="006C1584"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2F89B0E1" w14:textId="77777777" w:rsidR="006C1584" w:rsidRPr="004F3D8F" w:rsidRDefault="006C1584" w:rsidP="00751F45">
            <w:pPr>
              <w:keepLines/>
              <w:spacing w:before="100" w:after="60" w:line="190" w:lineRule="exact"/>
              <w:jc w:val="center"/>
              <w:rPr>
                <w:rFonts w:ascii="Arial" w:hAnsi="Arial" w:cs="Arial"/>
                <w:b/>
                <w:lang w:val="en-US"/>
              </w:rPr>
            </w:pPr>
          </w:p>
        </w:tc>
      </w:tr>
      <w:tr w:rsidR="006C1584" w:rsidRPr="000F70FE" w14:paraId="6FC1BE98" w14:textId="77777777" w:rsidTr="00751F45">
        <w:tc>
          <w:tcPr>
            <w:tcW w:w="1372" w:type="dxa"/>
            <w:tcMar>
              <w:left w:w="28" w:type="dxa"/>
              <w:right w:w="28" w:type="dxa"/>
            </w:tcMar>
          </w:tcPr>
          <w:p w14:paraId="2BCA7D07" w14:textId="77777777" w:rsidR="006C1584" w:rsidRPr="004F3D8F" w:rsidRDefault="006C1584" w:rsidP="00751F45">
            <w:pPr>
              <w:keepLines/>
              <w:spacing w:before="100" w:after="60" w:line="190" w:lineRule="exact"/>
              <w:jc w:val="center"/>
              <w:rPr>
                <w:rFonts w:ascii="Arial" w:hAnsi="Arial" w:cs="Arial"/>
                <w:b/>
                <w:lang w:val="en-US"/>
              </w:rPr>
            </w:pPr>
          </w:p>
        </w:tc>
        <w:tc>
          <w:tcPr>
            <w:tcW w:w="1170" w:type="dxa"/>
            <w:tcMar>
              <w:left w:w="28" w:type="dxa"/>
              <w:right w:w="28" w:type="dxa"/>
            </w:tcMar>
          </w:tcPr>
          <w:p w14:paraId="122B51A2" w14:textId="77777777" w:rsidR="006C1584" w:rsidRPr="004F3D8F" w:rsidRDefault="006C1584"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22E77065" w14:textId="77777777" w:rsidR="006C1584" w:rsidRPr="004F3D8F" w:rsidRDefault="006C1584"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23CFA38B" w14:textId="77777777" w:rsidR="006C1584" w:rsidRPr="004F3D8F" w:rsidRDefault="006C1584" w:rsidP="00751F45">
            <w:pPr>
              <w:keepLines/>
              <w:spacing w:before="100" w:after="60" w:line="190" w:lineRule="exact"/>
              <w:jc w:val="center"/>
              <w:rPr>
                <w:rFonts w:ascii="Arial" w:hAnsi="Arial" w:cs="Arial"/>
                <w:b/>
                <w:lang w:val="en-US"/>
              </w:rPr>
            </w:pPr>
          </w:p>
        </w:tc>
      </w:tr>
      <w:tr w:rsidR="006C1584" w:rsidRPr="000F70FE" w14:paraId="1DA4CFA8" w14:textId="77777777" w:rsidTr="00751F45">
        <w:tc>
          <w:tcPr>
            <w:tcW w:w="1372" w:type="dxa"/>
            <w:tcMar>
              <w:left w:w="28" w:type="dxa"/>
              <w:right w:w="28" w:type="dxa"/>
            </w:tcMar>
          </w:tcPr>
          <w:p w14:paraId="46CB655D" w14:textId="77777777" w:rsidR="006C1584" w:rsidRPr="004F3D8F" w:rsidRDefault="006C1584" w:rsidP="00751F45">
            <w:pPr>
              <w:keepLines/>
              <w:spacing w:before="100" w:after="60" w:line="190" w:lineRule="exact"/>
              <w:rPr>
                <w:rFonts w:ascii="Arial" w:hAnsi="Arial" w:cs="Arial"/>
                <w:b/>
                <w:lang w:val="en-US"/>
              </w:rPr>
            </w:pPr>
          </w:p>
        </w:tc>
        <w:tc>
          <w:tcPr>
            <w:tcW w:w="1170" w:type="dxa"/>
            <w:tcMar>
              <w:left w:w="28" w:type="dxa"/>
              <w:right w:w="28" w:type="dxa"/>
            </w:tcMar>
          </w:tcPr>
          <w:p w14:paraId="03FC687F" w14:textId="77777777" w:rsidR="006C1584" w:rsidRPr="004F3D8F" w:rsidRDefault="006C1584"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05417D19" w14:textId="77777777" w:rsidR="006C1584" w:rsidRPr="004F3D8F" w:rsidRDefault="006C1584"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3C68DAF5" w14:textId="77777777" w:rsidR="006C1584" w:rsidRPr="004F3D8F" w:rsidRDefault="006C1584" w:rsidP="00751F45">
            <w:pPr>
              <w:keepLines/>
              <w:spacing w:before="100" w:after="60" w:line="190" w:lineRule="exact"/>
              <w:jc w:val="center"/>
              <w:rPr>
                <w:rFonts w:ascii="Arial" w:hAnsi="Arial" w:cs="Arial"/>
                <w:b/>
                <w:lang w:val="en-US"/>
              </w:rPr>
            </w:pPr>
          </w:p>
        </w:tc>
      </w:tr>
      <w:tr w:rsidR="008912EC" w:rsidRPr="000F70FE" w14:paraId="5E2F9ECD" w14:textId="77777777" w:rsidTr="00751F45">
        <w:tc>
          <w:tcPr>
            <w:tcW w:w="1372" w:type="dxa"/>
            <w:tcMar>
              <w:left w:w="28" w:type="dxa"/>
              <w:right w:w="28" w:type="dxa"/>
            </w:tcMar>
          </w:tcPr>
          <w:p w14:paraId="533720A3" w14:textId="77777777" w:rsidR="008912EC" w:rsidRPr="004F3D8F" w:rsidRDefault="008912EC" w:rsidP="00751F45">
            <w:pPr>
              <w:keepLines/>
              <w:spacing w:before="100" w:after="60" w:line="190" w:lineRule="exact"/>
              <w:rPr>
                <w:rFonts w:ascii="Arial" w:hAnsi="Arial" w:cs="Arial"/>
                <w:b/>
                <w:lang w:val="en-US"/>
              </w:rPr>
            </w:pPr>
          </w:p>
        </w:tc>
        <w:tc>
          <w:tcPr>
            <w:tcW w:w="1170" w:type="dxa"/>
            <w:tcMar>
              <w:left w:w="28" w:type="dxa"/>
              <w:right w:w="28" w:type="dxa"/>
            </w:tcMar>
          </w:tcPr>
          <w:p w14:paraId="04EBF8BE" w14:textId="77777777" w:rsidR="008912EC" w:rsidRPr="004F3D8F" w:rsidRDefault="008912EC"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6BB2373C" w14:textId="77777777" w:rsidR="008912EC" w:rsidRPr="004F3D8F" w:rsidRDefault="008912EC"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2EFDEB10" w14:textId="77777777" w:rsidR="008912EC" w:rsidRPr="004F3D8F" w:rsidRDefault="008912EC" w:rsidP="00751F45">
            <w:pPr>
              <w:keepLines/>
              <w:spacing w:before="100" w:after="60" w:line="190" w:lineRule="exact"/>
              <w:jc w:val="center"/>
              <w:rPr>
                <w:rFonts w:ascii="Arial" w:hAnsi="Arial" w:cs="Arial"/>
                <w:b/>
                <w:lang w:val="en-US"/>
              </w:rPr>
            </w:pPr>
          </w:p>
        </w:tc>
      </w:tr>
      <w:tr w:rsidR="008912EC" w:rsidRPr="000F70FE" w14:paraId="5548BF3D" w14:textId="77777777" w:rsidTr="00751F45">
        <w:tc>
          <w:tcPr>
            <w:tcW w:w="1372" w:type="dxa"/>
            <w:tcMar>
              <w:left w:w="28" w:type="dxa"/>
              <w:right w:w="28" w:type="dxa"/>
            </w:tcMar>
          </w:tcPr>
          <w:p w14:paraId="63EBFE14" w14:textId="77777777" w:rsidR="008912EC" w:rsidRPr="004F3D8F" w:rsidRDefault="008912EC" w:rsidP="00751F45">
            <w:pPr>
              <w:keepLines/>
              <w:spacing w:before="100" w:after="60" w:line="190" w:lineRule="exact"/>
              <w:rPr>
                <w:rFonts w:ascii="Arial" w:hAnsi="Arial" w:cs="Arial"/>
                <w:b/>
                <w:lang w:val="en-US"/>
              </w:rPr>
            </w:pPr>
          </w:p>
        </w:tc>
        <w:tc>
          <w:tcPr>
            <w:tcW w:w="1170" w:type="dxa"/>
            <w:tcMar>
              <w:left w:w="28" w:type="dxa"/>
              <w:right w:w="28" w:type="dxa"/>
            </w:tcMar>
          </w:tcPr>
          <w:p w14:paraId="6F7F3CC6" w14:textId="77777777" w:rsidR="008912EC" w:rsidRPr="004F3D8F" w:rsidRDefault="008912EC"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7F4B6D44" w14:textId="77777777" w:rsidR="008912EC" w:rsidRPr="004F3D8F" w:rsidRDefault="008912EC"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0BABB4EE" w14:textId="77777777" w:rsidR="008912EC" w:rsidRPr="004F3D8F" w:rsidRDefault="008912EC" w:rsidP="00751F45">
            <w:pPr>
              <w:keepLines/>
              <w:spacing w:before="100" w:after="60" w:line="190" w:lineRule="exact"/>
              <w:jc w:val="center"/>
              <w:rPr>
                <w:rFonts w:ascii="Arial" w:hAnsi="Arial" w:cs="Arial"/>
                <w:b/>
                <w:lang w:val="en-US"/>
              </w:rPr>
            </w:pPr>
          </w:p>
        </w:tc>
      </w:tr>
      <w:tr w:rsidR="008912EC" w:rsidRPr="000F70FE" w14:paraId="52E257A2" w14:textId="77777777" w:rsidTr="00751F45">
        <w:tc>
          <w:tcPr>
            <w:tcW w:w="1372" w:type="dxa"/>
            <w:tcMar>
              <w:left w:w="28" w:type="dxa"/>
              <w:right w:w="28" w:type="dxa"/>
            </w:tcMar>
          </w:tcPr>
          <w:p w14:paraId="62DD6A83" w14:textId="77777777" w:rsidR="008912EC" w:rsidRPr="004F3D8F" w:rsidRDefault="008912EC" w:rsidP="00751F45">
            <w:pPr>
              <w:keepLines/>
              <w:spacing w:before="100" w:after="60" w:line="190" w:lineRule="exact"/>
              <w:rPr>
                <w:rFonts w:ascii="Arial" w:hAnsi="Arial" w:cs="Arial"/>
                <w:b/>
                <w:lang w:val="en-US"/>
              </w:rPr>
            </w:pPr>
          </w:p>
        </w:tc>
        <w:tc>
          <w:tcPr>
            <w:tcW w:w="1170" w:type="dxa"/>
            <w:tcMar>
              <w:left w:w="28" w:type="dxa"/>
              <w:right w:w="28" w:type="dxa"/>
            </w:tcMar>
          </w:tcPr>
          <w:p w14:paraId="634C1E3F" w14:textId="77777777" w:rsidR="008912EC" w:rsidRPr="004F3D8F" w:rsidRDefault="008912EC"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7A313DFC" w14:textId="77777777" w:rsidR="008912EC" w:rsidRPr="004F3D8F" w:rsidRDefault="008912EC"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4E23EA5A" w14:textId="77777777" w:rsidR="008912EC" w:rsidRPr="004F3D8F" w:rsidRDefault="008912EC" w:rsidP="00751F45">
            <w:pPr>
              <w:keepLines/>
              <w:spacing w:before="100" w:after="60" w:line="190" w:lineRule="exact"/>
              <w:jc w:val="center"/>
              <w:rPr>
                <w:rFonts w:ascii="Arial" w:hAnsi="Arial" w:cs="Arial"/>
                <w:b/>
                <w:lang w:val="en-US"/>
              </w:rPr>
            </w:pPr>
          </w:p>
        </w:tc>
      </w:tr>
      <w:tr w:rsidR="008912EC" w:rsidRPr="000F70FE" w14:paraId="633F64F5" w14:textId="77777777" w:rsidTr="00751F45">
        <w:tc>
          <w:tcPr>
            <w:tcW w:w="1372" w:type="dxa"/>
            <w:tcMar>
              <w:left w:w="28" w:type="dxa"/>
              <w:right w:w="28" w:type="dxa"/>
            </w:tcMar>
          </w:tcPr>
          <w:p w14:paraId="5048D2FE" w14:textId="77777777" w:rsidR="008912EC" w:rsidRPr="004F3D8F" w:rsidRDefault="008912EC" w:rsidP="00751F45">
            <w:pPr>
              <w:keepLines/>
              <w:spacing w:before="100" w:after="60" w:line="190" w:lineRule="exact"/>
              <w:rPr>
                <w:rFonts w:ascii="Arial" w:hAnsi="Arial" w:cs="Arial"/>
                <w:b/>
                <w:lang w:val="en-US"/>
              </w:rPr>
            </w:pPr>
          </w:p>
        </w:tc>
        <w:tc>
          <w:tcPr>
            <w:tcW w:w="1170" w:type="dxa"/>
            <w:tcMar>
              <w:left w:w="28" w:type="dxa"/>
              <w:right w:w="28" w:type="dxa"/>
            </w:tcMar>
          </w:tcPr>
          <w:p w14:paraId="14D33EC1" w14:textId="77777777" w:rsidR="008912EC" w:rsidRPr="004F3D8F" w:rsidRDefault="008912EC"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071B3BD9" w14:textId="77777777" w:rsidR="008912EC" w:rsidRPr="004F3D8F" w:rsidRDefault="008912EC"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3AD39D1E" w14:textId="77777777" w:rsidR="008912EC" w:rsidRPr="004F3D8F" w:rsidRDefault="008912EC" w:rsidP="00751F45">
            <w:pPr>
              <w:keepLines/>
              <w:spacing w:before="100" w:after="60" w:line="190" w:lineRule="exact"/>
              <w:jc w:val="center"/>
              <w:rPr>
                <w:rFonts w:ascii="Arial" w:hAnsi="Arial" w:cs="Arial"/>
                <w:b/>
                <w:lang w:val="en-US"/>
              </w:rPr>
            </w:pPr>
          </w:p>
        </w:tc>
      </w:tr>
      <w:tr w:rsidR="008912EC" w:rsidRPr="000F70FE" w14:paraId="5F7379F4" w14:textId="77777777" w:rsidTr="00751F45">
        <w:tc>
          <w:tcPr>
            <w:tcW w:w="1372" w:type="dxa"/>
            <w:tcMar>
              <w:left w:w="28" w:type="dxa"/>
              <w:right w:w="28" w:type="dxa"/>
            </w:tcMar>
          </w:tcPr>
          <w:p w14:paraId="1210FBC6" w14:textId="77777777" w:rsidR="008912EC" w:rsidRPr="004F3D8F" w:rsidRDefault="008912EC" w:rsidP="00751F45">
            <w:pPr>
              <w:keepLines/>
              <w:spacing w:before="100" w:after="60" w:line="190" w:lineRule="exact"/>
              <w:rPr>
                <w:rFonts w:ascii="Arial" w:hAnsi="Arial" w:cs="Arial"/>
                <w:b/>
                <w:lang w:val="en-US"/>
              </w:rPr>
            </w:pPr>
          </w:p>
        </w:tc>
        <w:tc>
          <w:tcPr>
            <w:tcW w:w="1170" w:type="dxa"/>
            <w:tcMar>
              <w:left w:w="28" w:type="dxa"/>
              <w:right w:w="28" w:type="dxa"/>
            </w:tcMar>
          </w:tcPr>
          <w:p w14:paraId="30979C91" w14:textId="77777777" w:rsidR="008912EC" w:rsidRPr="004F3D8F" w:rsidRDefault="008912EC"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435E4503" w14:textId="77777777" w:rsidR="008912EC" w:rsidRPr="004F3D8F" w:rsidRDefault="008912EC"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128A51DE" w14:textId="77777777" w:rsidR="008912EC" w:rsidRPr="004F3D8F" w:rsidRDefault="008912EC" w:rsidP="00751F45">
            <w:pPr>
              <w:keepLines/>
              <w:spacing w:before="100" w:after="60" w:line="190" w:lineRule="exact"/>
              <w:jc w:val="center"/>
              <w:rPr>
                <w:rFonts w:ascii="Arial" w:hAnsi="Arial" w:cs="Arial"/>
                <w:b/>
                <w:lang w:val="en-US"/>
              </w:rPr>
            </w:pPr>
          </w:p>
        </w:tc>
      </w:tr>
      <w:tr w:rsidR="008912EC" w:rsidRPr="000F70FE" w14:paraId="62872582" w14:textId="77777777" w:rsidTr="00751F45">
        <w:tc>
          <w:tcPr>
            <w:tcW w:w="1372" w:type="dxa"/>
            <w:tcMar>
              <w:left w:w="28" w:type="dxa"/>
              <w:right w:w="28" w:type="dxa"/>
            </w:tcMar>
          </w:tcPr>
          <w:p w14:paraId="6C1A6A58" w14:textId="77777777" w:rsidR="008912EC" w:rsidRPr="004F3D8F" w:rsidRDefault="008912EC" w:rsidP="00751F45">
            <w:pPr>
              <w:keepLines/>
              <w:spacing w:before="100" w:after="60" w:line="190" w:lineRule="exact"/>
              <w:rPr>
                <w:rFonts w:ascii="Arial" w:hAnsi="Arial" w:cs="Arial"/>
                <w:b/>
                <w:lang w:val="en-US"/>
              </w:rPr>
            </w:pPr>
          </w:p>
        </w:tc>
        <w:tc>
          <w:tcPr>
            <w:tcW w:w="1170" w:type="dxa"/>
            <w:tcMar>
              <w:left w:w="28" w:type="dxa"/>
              <w:right w:w="28" w:type="dxa"/>
            </w:tcMar>
          </w:tcPr>
          <w:p w14:paraId="4C6E909A" w14:textId="77777777" w:rsidR="008912EC" w:rsidRPr="004F3D8F" w:rsidRDefault="008912EC"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48AE4DAB" w14:textId="77777777" w:rsidR="008912EC" w:rsidRPr="004F3D8F" w:rsidRDefault="008912EC"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61E67E46" w14:textId="77777777" w:rsidR="008912EC" w:rsidRPr="004F3D8F" w:rsidRDefault="008912EC" w:rsidP="00751F45">
            <w:pPr>
              <w:keepLines/>
              <w:spacing w:before="100" w:after="60" w:line="190" w:lineRule="exact"/>
              <w:jc w:val="center"/>
              <w:rPr>
                <w:rFonts w:ascii="Arial" w:hAnsi="Arial" w:cs="Arial"/>
                <w:b/>
                <w:lang w:val="en-US"/>
              </w:rPr>
            </w:pPr>
          </w:p>
        </w:tc>
      </w:tr>
      <w:tr w:rsidR="008912EC" w:rsidRPr="000F70FE" w14:paraId="420DE37C" w14:textId="77777777" w:rsidTr="00751F45">
        <w:tc>
          <w:tcPr>
            <w:tcW w:w="1372" w:type="dxa"/>
            <w:tcMar>
              <w:left w:w="28" w:type="dxa"/>
              <w:right w:w="28" w:type="dxa"/>
            </w:tcMar>
          </w:tcPr>
          <w:p w14:paraId="75B6E382" w14:textId="77777777" w:rsidR="008912EC" w:rsidRPr="004F3D8F" w:rsidRDefault="008912EC" w:rsidP="00751F45">
            <w:pPr>
              <w:keepLines/>
              <w:spacing w:before="100" w:after="60" w:line="190" w:lineRule="exact"/>
              <w:rPr>
                <w:rFonts w:ascii="Arial" w:hAnsi="Arial" w:cs="Arial"/>
                <w:b/>
                <w:lang w:val="en-US"/>
              </w:rPr>
            </w:pPr>
          </w:p>
        </w:tc>
        <w:tc>
          <w:tcPr>
            <w:tcW w:w="1170" w:type="dxa"/>
            <w:tcMar>
              <w:left w:w="28" w:type="dxa"/>
              <w:right w:w="28" w:type="dxa"/>
            </w:tcMar>
          </w:tcPr>
          <w:p w14:paraId="0442F907" w14:textId="77777777" w:rsidR="008912EC" w:rsidRPr="004F3D8F" w:rsidRDefault="008912EC" w:rsidP="00751F45">
            <w:pPr>
              <w:keepLines/>
              <w:spacing w:before="100" w:after="60" w:line="190" w:lineRule="exact"/>
              <w:jc w:val="center"/>
              <w:rPr>
                <w:rFonts w:ascii="Arial" w:hAnsi="Arial" w:cs="Arial"/>
                <w:b/>
                <w:lang w:val="en-US"/>
              </w:rPr>
            </w:pPr>
          </w:p>
        </w:tc>
        <w:tc>
          <w:tcPr>
            <w:tcW w:w="7470" w:type="dxa"/>
            <w:tcMar>
              <w:left w:w="28" w:type="dxa"/>
              <w:right w:w="28" w:type="dxa"/>
            </w:tcMar>
          </w:tcPr>
          <w:p w14:paraId="18582C54" w14:textId="77777777" w:rsidR="008912EC" w:rsidRPr="004F3D8F" w:rsidRDefault="008912EC" w:rsidP="00751F45">
            <w:pPr>
              <w:keepLines/>
              <w:spacing w:before="100" w:after="60" w:line="190" w:lineRule="exact"/>
              <w:jc w:val="center"/>
              <w:rPr>
                <w:rFonts w:ascii="Arial" w:hAnsi="Arial" w:cs="Arial"/>
                <w:b/>
                <w:lang w:val="en-US"/>
              </w:rPr>
            </w:pPr>
          </w:p>
        </w:tc>
        <w:tc>
          <w:tcPr>
            <w:tcW w:w="4770" w:type="dxa"/>
            <w:tcMar>
              <w:left w:w="28" w:type="dxa"/>
              <w:right w:w="28" w:type="dxa"/>
            </w:tcMar>
          </w:tcPr>
          <w:p w14:paraId="09A9617E" w14:textId="77777777" w:rsidR="008912EC" w:rsidRPr="004F3D8F" w:rsidRDefault="008912EC" w:rsidP="00751F45">
            <w:pPr>
              <w:keepLines/>
              <w:spacing w:before="100" w:after="60" w:line="190" w:lineRule="exact"/>
              <w:jc w:val="center"/>
              <w:rPr>
                <w:rFonts w:ascii="Arial" w:hAnsi="Arial" w:cs="Arial"/>
                <w:b/>
                <w:lang w:val="en-US"/>
              </w:rPr>
            </w:pPr>
          </w:p>
        </w:tc>
      </w:tr>
    </w:tbl>
    <w:p w14:paraId="6D5DA13C" w14:textId="77777777" w:rsidR="008912EC" w:rsidRPr="004F3D8F" w:rsidRDefault="008912EC" w:rsidP="008912EC">
      <w:pPr>
        <w:spacing w:after="120"/>
        <w:rPr>
          <w:rFonts w:ascii="Arial" w:hAnsi="Arial" w:cs="Arial"/>
          <w:b/>
          <w:i/>
          <w:sz w:val="24"/>
          <w:szCs w:val="24"/>
          <w:lang w:val="en-US"/>
        </w:rPr>
      </w:pPr>
    </w:p>
    <w:p w14:paraId="4F950969" w14:textId="77777777" w:rsidR="008912EC" w:rsidRPr="004F3D8F" w:rsidRDefault="008912EC">
      <w:pPr>
        <w:spacing w:after="0" w:line="240" w:lineRule="auto"/>
        <w:rPr>
          <w:rFonts w:ascii="Arial" w:hAnsi="Arial" w:cs="Arial"/>
          <w:b/>
          <w:i/>
          <w:sz w:val="24"/>
          <w:szCs w:val="24"/>
          <w:lang w:val="en-US"/>
        </w:rPr>
      </w:pPr>
      <w:r w:rsidRPr="004F3D8F">
        <w:rPr>
          <w:rFonts w:ascii="Arial" w:hAnsi="Arial" w:cs="Arial"/>
          <w:b/>
          <w:i/>
          <w:sz w:val="24"/>
          <w:szCs w:val="24"/>
          <w:lang w:val="en-US"/>
        </w:rPr>
        <w:br w:type="page"/>
      </w:r>
    </w:p>
    <w:p w14:paraId="57285A45" w14:textId="3BFF6366" w:rsidR="008912EC" w:rsidRPr="004F3D8F" w:rsidRDefault="008912EC" w:rsidP="008912EC">
      <w:pPr>
        <w:spacing w:after="120"/>
        <w:rPr>
          <w:rFonts w:ascii="Arial" w:hAnsi="Arial" w:cs="Arial"/>
          <w:b/>
          <w:i/>
          <w:sz w:val="24"/>
          <w:szCs w:val="24"/>
          <w:lang w:val="en-US"/>
        </w:rPr>
      </w:pPr>
      <w:r w:rsidRPr="004F3D8F">
        <w:rPr>
          <w:rFonts w:ascii="Arial" w:hAnsi="Arial" w:cs="Arial"/>
          <w:b/>
          <w:i/>
          <w:sz w:val="24"/>
          <w:szCs w:val="24"/>
          <w:lang w:val="en-US"/>
        </w:rPr>
        <w:lastRenderedPageBreak/>
        <w:t>Key changes proposed to the PfA Due Diligence Procedure</w:t>
      </w:r>
    </w:p>
    <w:tbl>
      <w:tblPr>
        <w:tblStyle w:val="TableGrid"/>
        <w:tblW w:w="14400" w:type="dxa"/>
        <w:tblInd w:w="22" w:type="dxa"/>
        <w:tblLook w:val="04A0" w:firstRow="1" w:lastRow="0" w:firstColumn="1" w:lastColumn="0" w:noHBand="0" w:noVBand="1"/>
      </w:tblPr>
      <w:tblGrid>
        <w:gridCol w:w="1451"/>
        <w:gridCol w:w="6379"/>
        <w:gridCol w:w="6570"/>
      </w:tblGrid>
      <w:tr w:rsidR="008912EC" w:rsidRPr="008912EC" w14:paraId="41D970A8" w14:textId="77777777" w:rsidTr="00A122CD">
        <w:tc>
          <w:tcPr>
            <w:tcW w:w="1451" w:type="dxa"/>
          </w:tcPr>
          <w:p w14:paraId="421BF124" w14:textId="77777777" w:rsidR="008912EC" w:rsidRPr="008912EC" w:rsidRDefault="008912EC" w:rsidP="00A122CD">
            <w:pPr>
              <w:jc w:val="center"/>
              <w:rPr>
                <w:rFonts w:ascii="Arial" w:hAnsi="Arial" w:cs="Arial"/>
                <w:b/>
                <w:sz w:val="20"/>
                <w:szCs w:val="20"/>
              </w:rPr>
            </w:pPr>
            <w:r w:rsidRPr="008912EC">
              <w:rPr>
                <w:rFonts w:ascii="Arial" w:hAnsi="Arial" w:cs="Arial"/>
                <w:b/>
                <w:sz w:val="20"/>
                <w:szCs w:val="20"/>
              </w:rPr>
              <w:t>Theme</w:t>
            </w:r>
          </w:p>
        </w:tc>
        <w:tc>
          <w:tcPr>
            <w:tcW w:w="6379" w:type="dxa"/>
          </w:tcPr>
          <w:p w14:paraId="44FED762" w14:textId="77777777" w:rsidR="008912EC" w:rsidRPr="008912EC" w:rsidRDefault="008912EC" w:rsidP="00A122CD">
            <w:pPr>
              <w:jc w:val="center"/>
              <w:rPr>
                <w:rFonts w:ascii="Arial" w:hAnsi="Arial" w:cs="Arial"/>
                <w:b/>
                <w:sz w:val="20"/>
                <w:szCs w:val="20"/>
              </w:rPr>
            </w:pPr>
            <w:r w:rsidRPr="008912EC">
              <w:rPr>
                <w:rFonts w:ascii="Arial" w:hAnsi="Arial" w:cs="Arial"/>
                <w:b/>
                <w:sz w:val="20"/>
                <w:szCs w:val="20"/>
              </w:rPr>
              <w:t>Key changes: draft 1</w:t>
            </w:r>
          </w:p>
        </w:tc>
        <w:tc>
          <w:tcPr>
            <w:tcW w:w="6570" w:type="dxa"/>
          </w:tcPr>
          <w:p w14:paraId="7F999441" w14:textId="77777777" w:rsidR="008912EC" w:rsidRPr="008912EC" w:rsidRDefault="008912EC" w:rsidP="00A122CD">
            <w:pPr>
              <w:jc w:val="center"/>
              <w:rPr>
                <w:rFonts w:ascii="Arial" w:hAnsi="Arial" w:cs="Arial"/>
                <w:b/>
                <w:sz w:val="20"/>
                <w:szCs w:val="20"/>
              </w:rPr>
            </w:pPr>
            <w:r w:rsidRPr="008912EC">
              <w:rPr>
                <w:rFonts w:ascii="Arial" w:hAnsi="Arial" w:cs="Arial"/>
                <w:b/>
                <w:sz w:val="20"/>
                <w:szCs w:val="20"/>
              </w:rPr>
              <w:t>Key changes: draft 2</w:t>
            </w:r>
          </w:p>
        </w:tc>
      </w:tr>
      <w:tr w:rsidR="008912EC" w:rsidRPr="008912EC" w14:paraId="397A5A3C" w14:textId="77777777" w:rsidTr="00A122CD">
        <w:tc>
          <w:tcPr>
            <w:tcW w:w="1451" w:type="dxa"/>
          </w:tcPr>
          <w:p w14:paraId="4DC3BE5D" w14:textId="77777777" w:rsidR="008912EC" w:rsidRPr="008912EC" w:rsidRDefault="008912EC" w:rsidP="00A122CD">
            <w:pPr>
              <w:rPr>
                <w:rFonts w:ascii="Arial" w:hAnsi="Arial" w:cs="Arial"/>
                <w:sz w:val="20"/>
                <w:szCs w:val="20"/>
              </w:rPr>
            </w:pPr>
            <w:r w:rsidRPr="008912EC">
              <w:rPr>
                <w:rFonts w:ascii="Arial" w:hAnsi="Arial" w:cs="Arial"/>
                <w:sz w:val="20"/>
                <w:szCs w:val="20"/>
              </w:rPr>
              <w:t>Phase in of procedure</w:t>
            </w:r>
          </w:p>
        </w:tc>
        <w:tc>
          <w:tcPr>
            <w:tcW w:w="6379" w:type="dxa"/>
          </w:tcPr>
          <w:p w14:paraId="696ACDC0" w14:textId="77777777" w:rsidR="008912EC" w:rsidRPr="008912EC" w:rsidRDefault="008912EC" w:rsidP="00A122CD">
            <w:pPr>
              <w:rPr>
                <w:rFonts w:ascii="Arial" w:hAnsi="Arial" w:cs="Arial"/>
                <w:sz w:val="20"/>
                <w:szCs w:val="20"/>
              </w:rPr>
            </w:pPr>
            <w:r w:rsidRPr="008912EC">
              <w:rPr>
                <w:rFonts w:ascii="Arial" w:hAnsi="Arial" w:cs="Arial"/>
                <w:sz w:val="20"/>
                <w:szCs w:val="20"/>
              </w:rPr>
              <w:t>Implementation of the procedure would first be for applicant organizations, and then after a trial period (and any necessary modifications made), the procedure would be extended to existing organizations. One option for this would be at the point of re-association (for certificate holders) and at the GA (for members)</w:t>
            </w:r>
          </w:p>
        </w:tc>
        <w:tc>
          <w:tcPr>
            <w:tcW w:w="6570" w:type="dxa"/>
          </w:tcPr>
          <w:p w14:paraId="41642208" w14:textId="77777777" w:rsidR="008912EC" w:rsidRPr="008912EC" w:rsidRDefault="008912EC" w:rsidP="00A122CD">
            <w:pPr>
              <w:rPr>
                <w:rFonts w:ascii="Arial" w:hAnsi="Arial" w:cs="Arial"/>
                <w:sz w:val="20"/>
                <w:szCs w:val="20"/>
              </w:rPr>
            </w:pPr>
            <w:r w:rsidRPr="008912EC">
              <w:rPr>
                <w:rFonts w:ascii="Arial" w:hAnsi="Arial" w:cs="Arial"/>
                <w:sz w:val="20"/>
                <w:szCs w:val="20"/>
              </w:rPr>
              <w:t xml:space="preserve">No substantive change made, though this is better described in the procedure, consistent with other FSC normative documents that have pilot and phase-in periods. </w:t>
            </w:r>
          </w:p>
        </w:tc>
      </w:tr>
      <w:tr w:rsidR="008912EC" w:rsidRPr="008912EC" w14:paraId="113DB275" w14:textId="77777777" w:rsidTr="00A122CD">
        <w:tc>
          <w:tcPr>
            <w:tcW w:w="1451" w:type="dxa"/>
          </w:tcPr>
          <w:p w14:paraId="25E474A8" w14:textId="77777777" w:rsidR="008912EC" w:rsidRPr="008912EC" w:rsidRDefault="008912EC" w:rsidP="00A122CD">
            <w:pPr>
              <w:rPr>
                <w:rFonts w:ascii="Arial" w:hAnsi="Arial" w:cs="Arial"/>
                <w:sz w:val="20"/>
                <w:szCs w:val="20"/>
              </w:rPr>
            </w:pPr>
            <w:r w:rsidRPr="008912EC">
              <w:rPr>
                <w:rFonts w:ascii="Arial" w:hAnsi="Arial" w:cs="Arial"/>
                <w:sz w:val="20"/>
                <w:szCs w:val="20"/>
              </w:rPr>
              <w:t>Self-reporting</w:t>
            </w:r>
          </w:p>
        </w:tc>
        <w:tc>
          <w:tcPr>
            <w:tcW w:w="6379" w:type="dxa"/>
          </w:tcPr>
          <w:p w14:paraId="485C2819" w14:textId="77777777" w:rsidR="008912EC" w:rsidRPr="008912EC" w:rsidRDefault="008912EC" w:rsidP="00A122CD">
            <w:pPr>
              <w:rPr>
                <w:rFonts w:ascii="Arial" w:hAnsi="Arial" w:cs="Arial"/>
                <w:sz w:val="20"/>
                <w:szCs w:val="20"/>
              </w:rPr>
            </w:pPr>
            <w:r w:rsidRPr="008912EC">
              <w:rPr>
                <w:rFonts w:ascii="Arial" w:hAnsi="Arial" w:cs="Arial"/>
                <w:sz w:val="20"/>
                <w:szCs w:val="20"/>
              </w:rPr>
              <w:t>Expansion of the self declaration to be a more detailed self-assessment, including: disclosure of corporate structure; countries of forest/forest products operations; and that policies/procedures exist, are known and implemented for not engaging in the 6 unacceptable activities</w:t>
            </w:r>
          </w:p>
        </w:tc>
        <w:tc>
          <w:tcPr>
            <w:tcW w:w="6570" w:type="dxa"/>
          </w:tcPr>
          <w:p w14:paraId="127B2379" w14:textId="77777777" w:rsidR="008912EC" w:rsidRPr="008912EC" w:rsidRDefault="008912EC" w:rsidP="00A122CD">
            <w:pPr>
              <w:rPr>
                <w:rFonts w:ascii="Arial" w:hAnsi="Arial" w:cs="Arial"/>
                <w:sz w:val="20"/>
                <w:szCs w:val="20"/>
              </w:rPr>
            </w:pPr>
            <w:r w:rsidRPr="008912EC">
              <w:rPr>
                <w:rFonts w:ascii="Arial" w:hAnsi="Arial" w:cs="Arial"/>
                <w:sz w:val="20"/>
                <w:szCs w:val="20"/>
              </w:rPr>
              <w:t>Added controlling relationships to the disclosure in order to align with scope of accountability in the PfA.</w:t>
            </w:r>
          </w:p>
          <w:p w14:paraId="190C8B03" w14:textId="22CC65C5" w:rsidR="008912EC" w:rsidRPr="008912EC" w:rsidRDefault="008912EC" w:rsidP="00A122CD">
            <w:pPr>
              <w:rPr>
                <w:rFonts w:ascii="Arial" w:hAnsi="Arial" w:cs="Arial"/>
                <w:sz w:val="20"/>
                <w:szCs w:val="20"/>
              </w:rPr>
            </w:pPr>
            <w:r w:rsidRPr="008912EC">
              <w:rPr>
                <w:rFonts w:ascii="Arial" w:hAnsi="Arial" w:cs="Arial"/>
                <w:sz w:val="20"/>
                <w:szCs w:val="20"/>
              </w:rPr>
              <w:t>Clarifying revisions made to self-assessment form</w:t>
            </w:r>
            <w:r w:rsidR="00C37313">
              <w:rPr>
                <w:rFonts w:ascii="Arial" w:hAnsi="Arial" w:cs="Arial"/>
                <w:sz w:val="20"/>
                <w:szCs w:val="20"/>
              </w:rPr>
              <w:t>.</w:t>
            </w:r>
          </w:p>
        </w:tc>
      </w:tr>
      <w:tr w:rsidR="008912EC" w:rsidRPr="008912EC" w14:paraId="1747AC27" w14:textId="77777777" w:rsidTr="00A122CD">
        <w:tc>
          <w:tcPr>
            <w:tcW w:w="1451" w:type="dxa"/>
          </w:tcPr>
          <w:p w14:paraId="06F3E71B" w14:textId="77777777" w:rsidR="008912EC" w:rsidRPr="008912EC" w:rsidRDefault="008912EC" w:rsidP="00A122CD">
            <w:pPr>
              <w:rPr>
                <w:rFonts w:ascii="Arial" w:hAnsi="Arial" w:cs="Arial"/>
                <w:sz w:val="20"/>
                <w:szCs w:val="20"/>
              </w:rPr>
            </w:pPr>
            <w:r w:rsidRPr="008912EC">
              <w:rPr>
                <w:rFonts w:ascii="Arial" w:hAnsi="Arial" w:cs="Arial"/>
                <w:sz w:val="20"/>
                <w:szCs w:val="20"/>
              </w:rPr>
              <w:t>Risk factors</w:t>
            </w:r>
          </w:p>
        </w:tc>
        <w:tc>
          <w:tcPr>
            <w:tcW w:w="6379" w:type="dxa"/>
          </w:tcPr>
          <w:p w14:paraId="55F5BDEA" w14:textId="77777777" w:rsidR="008912EC" w:rsidRPr="008912EC" w:rsidRDefault="008912EC" w:rsidP="00A122CD">
            <w:pPr>
              <w:rPr>
                <w:rFonts w:ascii="Arial" w:hAnsi="Arial" w:cs="Arial"/>
                <w:sz w:val="20"/>
                <w:szCs w:val="20"/>
              </w:rPr>
            </w:pPr>
            <w:r w:rsidRPr="008912EC">
              <w:rPr>
                <w:rFonts w:ascii="Arial" w:hAnsi="Arial" w:cs="Arial"/>
                <w:sz w:val="20"/>
                <w:szCs w:val="20"/>
              </w:rPr>
              <w:t>Risk-based approach utilized, based on: forest/forest products activities; countries of operation; CPI index</w:t>
            </w:r>
          </w:p>
        </w:tc>
        <w:tc>
          <w:tcPr>
            <w:tcW w:w="6570" w:type="dxa"/>
          </w:tcPr>
          <w:p w14:paraId="4F83A24F" w14:textId="0F8E69EB" w:rsidR="008912EC" w:rsidRPr="008912EC" w:rsidRDefault="008912EC" w:rsidP="00A122CD">
            <w:pPr>
              <w:rPr>
                <w:rFonts w:ascii="Arial" w:hAnsi="Arial" w:cs="Arial"/>
                <w:sz w:val="20"/>
                <w:szCs w:val="20"/>
              </w:rPr>
            </w:pPr>
            <w:r w:rsidRPr="008912EC">
              <w:rPr>
                <w:rFonts w:ascii="Arial" w:hAnsi="Arial" w:cs="Arial"/>
                <w:sz w:val="20"/>
                <w:szCs w:val="20"/>
              </w:rPr>
              <w:t xml:space="preserve">Added deforestation (proxy for conversion and HCV), </w:t>
            </w:r>
            <w:r w:rsidR="00D7439E">
              <w:rPr>
                <w:rFonts w:ascii="Arial" w:hAnsi="Arial" w:cs="Arial"/>
                <w:sz w:val="20"/>
                <w:szCs w:val="20"/>
              </w:rPr>
              <w:t>and stakeholder input request for technical input.</w:t>
            </w:r>
          </w:p>
          <w:p w14:paraId="07F6848C" w14:textId="77777777" w:rsidR="008912EC" w:rsidRPr="008912EC" w:rsidRDefault="008912EC" w:rsidP="00A122CD">
            <w:pPr>
              <w:rPr>
                <w:rFonts w:ascii="Arial" w:hAnsi="Arial" w:cs="Arial"/>
                <w:sz w:val="20"/>
                <w:szCs w:val="20"/>
              </w:rPr>
            </w:pPr>
            <w:r w:rsidRPr="008912EC">
              <w:rPr>
                <w:rFonts w:ascii="Arial" w:hAnsi="Arial" w:cs="Arial"/>
                <w:sz w:val="20"/>
                <w:szCs w:val="20"/>
              </w:rPr>
              <w:t>Clarifying revisions made so that the risk screening is better understood</w:t>
            </w:r>
          </w:p>
        </w:tc>
      </w:tr>
      <w:tr w:rsidR="008912EC" w:rsidRPr="008912EC" w14:paraId="5E2EA63F" w14:textId="77777777" w:rsidTr="00A122CD">
        <w:tc>
          <w:tcPr>
            <w:tcW w:w="1451" w:type="dxa"/>
          </w:tcPr>
          <w:p w14:paraId="33A41DF9" w14:textId="77777777" w:rsidR="008912EC" w:rsidRPr="008912EC" w:rsidRDefault="008912EC" w:rsidP="00A122CD">
            <w:pPr>
              <w:rPr>
                <w:rFonts w:ascii="Arial" w:hAnsi="Arial" w:cs="Arial"/>
                <w:sz w:val="20"/>
                <w:szCs w:val="20"/>
              </w:rPr>
            </w:pPr>
            <w:r w:rsidRPr="008912EC">
              <w:rPr>
                <w:rFonts w:ascii="Arial" w:hAnsi="Arial" w:cs="Arial"/>
                <w:sz w:val="20"/>
                <w:szCs w:val="20"/>
              </w:rPr>
              <w:t>Screening mechanisms</w:t>
            </w:r>
          </w:p>
        </w:tc>
        <w:tc>
          <w:tcPr>
            <w:tcW w:w="6379" w:type="dxa"/>
          </w:tcPr>
          <w:p w14:paraId="3A1EB013" w14:textId="77777777" w:rsidR="008912EC" w:rsidRPr="008912EC" w:rsidRDefault="008912EC" w:rsidP="00A122CD">
            <w:pPr>
              <w:rPr>
                <w:rFonts w:ascii="Arial" w:hAnsi="Arial" w:cs="Arial"/>
                <w:sz w:val="20"/>
                <w:szCs w:val="20"/>
              </w:rPr>
            </w:pPr>
            <w:r w:rsidRPr="008912EC">
              <w:rPr>
                <w:rFonts w:ascii="Arial" w:hAnsi="Arial" w:cs="Arial"/>
                <w:sz w:val="20"/>
                <w:szCs w:val="20"/>
              </w:rPr>
              <w:t>For organizations not automatically screened out as “low risk”, stakeholder crowdsourcing and FSC review used to verify for compliance</w:t>
            </w:r>
          </w:p>
        </w:tc>
        <w:tc>
          <w:tcPr>
            <w:tcW w:w="6570" w:type="dxa"/>
          </w:tcPr>
          <w:p w14:paraId="0F87332D" w14:textId="77777777" w:rsidR="008912EC" w:rsidRDefault="008912EC" w:rsidP="00A122CD">
            <w:pPr>
              <w:rPr>
                <w:rFonts w:ascii="Arial" w:hAnsi="Arial" w:cs="Arial"/>
                <w:sz w:val="20"/>
                <w:szCs w:val="20"/>
              </w:rPr>
            </w:pPr>
            <w:r w:rsidRPr="008912EC">
              <w:rPr>
                <w:rFonts w:ascii="Arial" w:hAnsi="Arial" w:cs="Arial"/>
                <w:sz w:val="20"/>
                <w:szCs w:val="20"/>
              </w:rPr>
              <w:t>Minor revision made to stakeholder consultation method by adding a stakeholder notification email to the web-based notification.</w:t>
            </w:r>
          </w:p>
          <w:p w14:paraId="4655A1D8" w14:textId="50C2F706" w:rsidR="00444F35" w:rsidRPr="008912EC" w:rsidRDefault="00444F35" w:rsidP="00A122CD">
            <w:pPr>
              <w:rPr>
                <w:rFonts w:ascii="Arial" w:hAnsi="Arial" w:cs="Arial"/>
                <w:sz w:val="20"/>
                <w:szCs w:val="20"/>
              </w:rPr>
            </w:pPr>
            <w:r>
              <w:rPr>
                <w:rFonts w:ascii="Arial" w:hAnsi="Arial" w:cs="Arial"/>
                <w:sz w:val="20"/>
                <w:szCs w:val="20"/>
              </w:rPr>
              <w:t>Risk factors (CPI, deforestation) were removed from the self-assessment because FSC itself will screen for these based on the disclosure of countries of operation provided by the applicant.</w:t>
            </w:r>
          </w:p>
        </w:tc>
      </w:tr>
      <w:tr w:rsidR="008912EC" w:rsidRPr="008912EC" w14:paraId="54800407" w14:textId="77777777" w:rsidTr="00A122CD">
        <w:trPr>
          <w:trHeight w:val="1196"/>
        </w:trPr>
        <w:tc>
          <w:tcPr>
            <w:tcW w:w="1451" w:type="dxa"/>
          </w:tcPr>
          <w:p w14:paraId="3EACA35E" w14:textId="77777777" w:rsidR="008912EC" w:rsidRPr="008912EC" w:rsidRDefault="008912EC" w:rsidP="00A122CD">
            <w:pPr>
              <w:rPr>
                <w:rFonts w:ascii="Arial" w:hAnsi="Arial" w:cs="Arial"/>
                <w:sz w:val="20"/>
                <w:szCs w:val="20"/>
              </w:rPr>
            </w:pPr>
            <w:r w:rsidRPr="008912EC">
              <w:rPr>
                <w:rFonts w:ascii="Arial" w:hAnsi="Arial" w:cs="Arial"/>
                <w:sz w:val="20"/>
                <w:szCs w:val="20"/>
              </w:rPr>
              <w:t>Alignment of PfA Normative Framework</w:t>
            </w:r>
          </w:p>
        </w:tc>
        <w:tc>
          <w:tcPr>
            <w:tcW w:w="6379" w:type="dxa"/>
          </w:tcPr>
          <w:p w14:paraId="000416E2" w14:textId="77777777" w:rsidR="008912EC" w:rsidRPr="008912EC" w:rsidRDefault="008912EC" w:rsidP="00A122CD">
            <w:pPr>
              <w:rPr>
                <w:rFonts w:ascii="Arial" w:hAnsi="Arial" w:cs="Arial"/>
                <w:sz w:val="20"/>
                <w:szCs w:val="20"/>
              </w:rPr>
            </w:pPr>
            <w:r w:rsidRPr="008912EC">
              <w:rPr>
                <w:rFonts w:ascii="Arial" w:hAnsi="Arial" w:cs="Arial"/>
                <w:sz w:val="20"/>
                <w:szCs w:val="20"/>
              </w:rPr>
              <w:t>Multiple revisions so that all docs in the PfA Normative Framework are aligned</w:t>
            </w:r>
          </w:p>
        </w:tc>
        <w:tc>
          <w:tcPr>
            <w:tcW w:w="6570" w:type="dxa"/>
          </w:tcPr>
          <w:p w14:paraId="37EE8563" w14:textId="77777777" w:rsidR="008912EC" w:rsidRPr="008912EC" w:rsidRDefault="008912EC" w:rsidP="00A122CD">
            <w:pPr>
              <w:rPr>
                <w:rFonts w:ascii="Arial" w:hAnsi="Arial" w:cs="Arial"/>
                <w:sz w:val="20"/>
                <w:szCs w:val="20"/>
              </w:rPr>
            </w:pPr>
            <w:r w:rsidRPr="008912EC">
              <w:rPr>
                <w:rFonts w:ascii="Arial" w:hAnsi="Arial" w:cs="Arial"/>
                <w:sz w:val="20"/>
                <w:szCs w:val="20"/>
              </w:rPr>
              <w:t>Added declaration of commitment</w:t>
            </w:r>
          </w:p>
        </w:tc>
      </w:tr>
    </w:tbl>
    <w:p w14:paraId="4E2758CF" w14:textId="77777777" w:rsidR="008912EC" w:rsidRPr="008912EC" w:rsidRDefault="008912EC" w:rsidP="008912EC">
      <w:pPr>
        <w:spacing w:after="0" w:line="240" w:lineRule="auto"/>
        <w:rPr>
          <w:rFonts w:ascii="Arial" w:eastAsia="Times New Roman" w:hAnsi="Arial" w:cs="Arial"/>
          <w:color w:val="000000"/>
          <w:sz w:val="20"/>
          <w:szCs w:val="20"/>
          <w:lang w:val="es-MX" w:eastAsia="en-GB"/>
        </w:rPr>
      </w:pPr>
    </w:p>
    <w:p w14:paraId="5686D5FD" w14:textId="77777777" w:rsidR="008912EC" w:rsidRPr="008912EC" w:rsidRDefault="008912EC" w:rsidP="008912EC">
      <w:pPr>
        <w:spacing w:after="0" w:line="240" w:lineRule="auto"/>
        <w:rPr>
          <w:rFonts w:ascii="Arial" w:eastAsia="Times New Roman" w:hAnsi="Arial" w:cs="Arial"/>
          <w:color w:val="000000"/>
          <w:sz w:val="20"/>
          <w:szCs w:val="20"/>
          <w:lang w:val="es-MX" w:eastAsia="en-GB"/>
        </w:rPr>
      </w:pPr>
    </w:p>
    <w:p w14:paraId="29DCD52E" w14:textId="77777777" w:rsidR="008912EC" w:rsidRDefault="008912EC" w:rsidP="008912EC">
      <w:pPr>
        <w:spacing w:after="120"/>
        <w:rPr>
          <w:rFonts w:ascii="Arial" w:hAnsi="Arial" w:cs="Arial"/>
          <w:b/>
          <w:i/>
          <w:sz w:val="24"/>
          <w:szCs w:val="24"/>
          <w:lang w:val="es-MX"/>
        </w:rPr>
      </w:pPr>
    </w:p>
    <w:p w14:paraId="17EB03FB" w14:textId="77777777" w:rsidR="008912EC" w:rsidRDefault="008912EC" w:rsidP="008912EC">
      <w:pPr>
        <w:spacing w:after="120"/>
        <w:rPr>
          <w:rFonts w:ascii="Arial" w:hAnsi="Arial" w:cs="Arial"/>
          <w:b/>
          <w:i/>
          <w:sz w:val="24"/>
          <w:szCs w:val="24"/>
          <w:lang w:val="es-MX"/>
        </w:rPr>
      </w:pPr>
    </w:p>
    <w:p w14:paraId="59FBEFB3" w14:textId="77777777" w:rsidR="0068386C" w:rsidRDefault="0068386C" w:rsidP="008912EC">
      <w:pPr>
        <w:spacing w:after="120"/>
        <w:rPr>
          <w:rFonts w:ascii="Arial" w:hAnsi="Arial" w:cs="Arial"/>
          <w:b/>
          <w:i/>
          <w:sz w:val="24"/>
          <w:szCs w:val="24"/>
          <w:lang w:val="es-MX"/>
        </w:rPr>
      </w:pPr>
    </w:p>
    <w:tbl>
      <w:tblPr>
        <w:tblStyle w:val="TableGrid"/>
        <w:tblpPr w:leftFromText="180" w:rightFromText="180" w:vertAnchor="text" w:horzAnchor="page" w:tblpXSpec="center" w:tblpY="-8766"/>
        <w:tblW w:w="14418" w:type="dxa"/>
        <w:jc w:val="center"/>
        <w:tblLook w:val="04A0" w:firstRow="1" w:lastRow="0" w:firstColumn="1" w:lastColumn="0" w:noHBand="0" w:noVBand="1"/>
      </w:tblPr>
      <w:tblGrid>
        <w:gridCol w:w="1353"/>
        <w:gridCol w:w="6675"/>
        <w:gridCol w:w="6390"/>
      </w:tblGrid>
      <w:tr w:rsidR="00266648" w14:paraId="5E097543" w14:textId="77777777" w:rsidTr="00266648">
        <w:trPr>
          <w:trHeight w:val="341"/>
          <w:jc w:val="center"/>
        </w:trPr>
        <w:tc>
          <w:tcPr>
            <w:tcW w:w="1353" w:type="dxa"/>
            <w:tcBorders>
              <w:top w:val="nil"/>
              <w:left w:val="nil"/>
              <w:bottom w:val="single" w:sz="4" w:space="0" w:color="auto"/>
              <w:right w:val="nil"/>
            </w:tcBorders>
          </w:tcPr>
          <w:p w14:paraId="3EE6B2CE" w14:textId="77777777" w:rsidR="00266648" w:rsidRPr="00B5704E" w:rsidRDefault="00266648" w:rsidP="0068386C">
            <w:pPr>
              <w:jc w:val="center"/>
              <w:rPr>
                <w:b/>
              </w:rPr>
            </w:pPr>
          </w:p>
        </w:tc>
        <w:tc>
          <w:tcPr>
            <w:tcW w:w="6675" w:type="dxa"/>
            <w:tcBorders>
              <w:top w:val="nil"/>
              <w:left w:val="nil"/>
              <w:bottom w:val="single" w:sz="4" w:space="0" w:color="auto"/>
              <w:right w:val="nil"/>
            </w:tcBorders>
          </w:tcPr>
          <w:p w14:paraId="33665963" w14:textId="77777777" w:rsidR="00266648" w:rsidRPr="00B5704E" w:rsidRDefault="00266648" w:rsidP="0068386C">
            <w:pPr>
              <w:jc w:val="center"/>
              <w:rPr>
                <w:rFonts w:ascii="Arial" w:hAnsi="Arial" w:cs="Arial"/>
                <w:b/>
              </w:rPr>
            </w:pPr>
          </w:p>
        </w:tc>
        <w:tc>
          <w:tcPr>
            <w:tcW w:w="6390" w:type="dxa"/>
            <w:tcBorders>
              <w:top w:val="nil"/>
              <w:left w:val="nil"/>
              <w:bottom w:val="single" w:sz="4" w:space="0" w:color="auto"/>
              <w:right w:val="nil"/>
            </w:tcBorders>
          </w:tcPr>
          <w:p w14:paraId="787FE88E" w14:textId="77777777" w:rsidR="00266648" w:rsidRPr="00B5704E" w:rsidRDefault="00266648" w:rsidP="0068386C">
            <w:pPr>
              <w:jc w:val="center"/>
              <w:rPr>
                <w:b/>
              </w:rPr>
            </w:pPr>
          </w:p>
        </w:tc>
      </w:tr>
      <w:tr w:rsidR="00266648" w14:paraId="4DA19957" w14:textId="77777777" w:rsidTr="00266648">
        <w:trPr>
          <w:trHeight w:val="341"/>
          <w:jc w:val="center"/>
        </w:trPr>
        <w:tc>
          <w:tcPr>
            <w:tcW w:w="14418" w:type="dxa"/>
            <w:gridSpan w:val="3"/>
            <w:tcBorders>
              <w:top w:val="single" w:sz="4" w:space="0" w:color="auto"/>
            </w:tcBorders>
          </w:tcPr>
          <w:p w14:paraId="648496FF" w14:textId="223D92A3" w:rsidR="00266648" w:rsidRPr="004F3D8F" w:rsidRDefault="00266648" w:rsidP="00266648">
            <w:pPr>
              <w:spacing w:after="120"/>
              <w:rPr>
                <w:rFonts w:ascii="Arial" w:hAnsi="Arial" w:cs="Arial"/>
                <w:b/>
                <w:i/>
                <w:sz w:val="24"/>
                <w:szCs w:val="24"/>
              </w:rPr>
            </w:pPr>
            <w:r w:rsidRPr="004F3D8F">
              <w:rPr>
                <w:rFonts w:ascii="Arial" w:hAnsi="Arial" w:cs="Arial"/>
                <w:b/>
                <w:i/>
                <w:sz w:val="24"/>
                <w:szCs w:val="24"/>
              </w:rPr>
              <w:t>Key changes proposed to the PfA Evaluation Procedure</w:t>
            </w:r>
          </w:p>
        </w:tc>
      </w:tr>
      <w:tr w:rsidR="0068386C" w14:paraId="6C27B312" w14:textId="77777777" w:rsidTr="0068386C">
        <w:trPr>
          <w:trHeight w:val="341"/>
          <w:jc w:val="center"/>
        </w:trPr>
        <w:tc>
          <w:tcPr>
            <w:tcW w:w="1353" w:type="dxa"/>
          </w:tcPr>
          <w:p w14:paraId="2469F451" w14:textId="77777777" w:rsidR="0068386C" w:rsidRPr="00B5704E" w:rsidRDefault="0068386C" w:rsidP="0068386C">
            <w:pPr>
              <w:jc w:val="center"/>
              <w:rPr>
                <w:b/>
              </w:rPr>
            </w:pPr>
            <w:r w:rsidRPr="00B5704E">
              <w:rPr>
                <w:b/>
              </w:rPr>
              <w:t>Theme</w:t>
            </w:r>
          </w:p>
        </w:tc>
        <w:tc>
          <w:tcPr>
            <w:tcW w:w="6675" w:type="dxa"/>
          </w:tcPr>
          <w:p w14:paraId="0FCE992D" w14:textId="77777777" w:rsidR="0068386C" w:rsidRPr="00B5704E" w:rsidRDefault="0068386C" w:rsidP="0068386C">
            <w:pPr>
              <w:jc w:val="center"/>
              <w:rPr>
                <w:rFonts w:ascii="Arial" w:hAnsi="Arial" w:cs="Arial"/>
                <w:b/>
              </w:rPr>
            </w:pPr>
            <w:r w:rsidRPr="00B5704E">
              <w:rPr>
                <w:rFonts w:ascii="Arial" w:hAnsi="Arial" w:cs="Arial"/>
                <w:b/>
              </w:rPr>
              <w:t>Key changes: draft 1</w:t>
            </w:r>
          </w:p>
        </w:tc>
        <w:tc>
          <w:tcPr>
            <w:tcW w:w="6390" w:type="dxa"/>
          </w:tcPr>
          <w:p w14:paraId="03D70D59" w14:textId="77777777" w:rsidR="0068386C" w:rsidRPr="00B5704E" w:rsidRDefault="0068386C" w:rsidP="0068386C">
            <w:pPr>
              <w:jc w:val="center"/>
              <w:rPr>
                <w:b/>
              </w:rPr>
            </w:pPr>
            <w:r w:rsidRPr="00B5704E">
              <w:rPr>
                <w:b/>
              </w:rPr>
              <w:t>Key changes: draft 2</w:t>
            </w:r>
          </w:p>
        </w:tc>
      </w:tr>
      <w:tr w:rsidR="0068386C" w:rsidRPr="008912EC" w14:paraId="450A704A" w14:textId="77777777" w:rsidTr="0068386C">
        <w:trPr>
          <w:jc w:val="center"/>
        </w:trPr>
        <w:tc>
          <w:tcPr>
            <w:tcW w:w="1353" w:type="dxa"/>
          </w:tcPr>
          <w:p w14:paraId="4A0DAC07" w14:textId="77777777" w:rsidR="0068386C" w:rsidRPr="008912EC" w:rsidRDefault="0068386C" w:rsidP="0068386C">
            <w:pPr>
              <w:tabs>
                <w:tab w:val="left" w:pos="6750"/>
              </w:tabs>
              <w:rPr>
                <w:sz w:val="20"/>
                <w:szCs w:val="20"/>
              </w:rPr>
            </w:pPr>
            <w:r w:rsidRPr="008912EC">
              <w:rPr>
                <w:sz w:val="20"/>
                <w:szCs w:val="20"/>
              </w:rPr>
              <w:t>Principles and general requirements</w:t>
            </w:r>
          </w:p>
        </w:tc>
        <w:tc>
          <w:tcPr>
            <w:tcW w:w="6675" w:type="dxa"/>
          </w:tcPr>
          <w:p w14:paraId="098D775E" w14:textId="77777777" w:rsidR="0068386C" w:rsidRPr="008912EC" w:rsidRDefault="0068386C" w:rsidP="0068386C">
            <w:pPr>
              <w:rPr>
                <w:rFonts w:ascii="Arial" w:hAnsi="Arial" w:cs="Arial"/>
                <w:sz w:val="20"/>
                <w:szCs w:val="20"/>
              </w:rPr>
            </w:pPr>
            <w:r w:rsidRPr="008912EC">
              <w:rPr>
                <w:rFonts w:ascii="Arial" w:hAnsi="Arial" w:cs="Arial"/>
                <w:sz w:val="20"/>
                <w:szCs w:val="20"/>
              </w:rPr>
              <w:t>No substantive changes made, only clarifying revisions and additional emphasis provided on some principles, for example, alternative dispute resolution</w:t>
            </w:r>
          </w:p>
        </w:tc>
        <w:tc>
          <w:tcPr>
            <w:tcW w:w="6390" w:type="dxa"/>
          </w:tcPr>
          <w:p w14:paraId="1328F711" w14:textId="77777777" w:rsidR="0068386C" w:rsidRPr="008912EC" w:rsidRDefault="0068386C" w:rsidP="0068386C">
            <w:pPr>
              <w:rPr>
                <w:sz w:val="20"/>
                <w:szCs w:val="20"/>
              </w:rPr>
            </w:pPr>
            <w:r w:rsidRPr="008912EC">
              <w:rPr>
                <w:sz w:val="20"/>
                <w:szCs w:val="20"/>
              </w:rPr>
              <w:t xml:space="preserve">Further clarification/definitions provided on certain principles, for example, “substantiated evidence’, and for putting qualifiers around alternative dispute resolution. </w:t>
            </w:r>
          </w:p>
          <w:p w14:paraId="259AF735" w14:textId="77777777" w:rsidR="0068386C" w:rsidRPr="008912EC" w:rsidRDefault="0068386C" w:rsidP="0068386C">
            <w:pPr>
              <w:rPr>
                <w:sz w:val="20"/>
                <w:szCs w:val="20"/>
              </w:rPr>
            </w:pPr>
            <w:r w:rsidRPr="008912EC">
              <w:rPr>
                <w:sz w:val="20"/>
                <w:szCs w:val="20"/>
              </w:rPr>
              <w:t>Recommendation made that FSC can encourage stakeholders to refrain from public comment and maintain presumption of innocence (i.e., “should” statement), though cannot enforce it (i.e., “shall” statement)</w:t>
            </w:r>
          </w:p>
        </w:tc>
      </w:tr>
      <w:tr w:rsidR="0068386C" w:rsidRPr="008912EC" w14:paraId="72A88B51" w14:textId="77777777" w:rsidTr="00C37313">
        <w:trPr>
          <w:trHeight w:val="2303"/>
          <w:jc w:val="center"/>
        </w:trPr>
        <w:tc>
          <w:tcPr>
            <w:tcW w:w="1353" w:type="dxa"/>
          </w:tcPr>
          <w:p w14:paraId="3C829E06" w14:textId="77777777" w:rsidR="0068386C" w:rsidRPr="008912EC" w:rsidRDefault="0068386C" w:rsidP="0068386C">
            <w:pPr>
              <w:rPr>
                <w:sz w:val="20"/>
                <w:szCs w:val="20"/>
              </w:rPr>
            </w:pPr>
            <w:r w:rsidRPr="008912EC">
              <w:rPr>
                <w:sz w:val="20"/>
                <w:szCs w:val="20"/>
              </w:rPr>
              <w:t>Initiation of evaluation</w:t>
            </w:r>
          </w:p>
        </w:tc>
        <w:tc>
          <w:tcPr>
            <w:tcW w:w="6675" w:type="dxa"/>
          </w:tcPr>
          <w:p w14:paraId="79F52F88" w14:textId="77777777" w:rsidR="0068386C" w:rsidRPr="008912EC" w:rsidRDefault="0068386C" w:rsidP="0068386C">
            <w:pPr>
              <w:rPr>
                <w:rFonts w:ascii="Arial" w:hAnsi="Arial" w:cs="Arial"/>
                <w:sz w:val="20"/>
                <w:szCs w:val="20"/>
              </w:rPr>
            </w:pPr>
            <w:r w:rsidRPr="008912EC">
              <w:rPr>
                <w:rFonts w:ascii="Arial" w:hAnsi="Arial" w:cs="Arial"/>
                <w:sz w:val="20"/>
                <w:szCs w:val="20"/>
              </w:rPr>
              <w:t>Expansion to enable FSC to proactively evaluate allegations of a PfA violation. This would be an additional step to the existing entry-point, which requires a complaint to be filed to initiate an investigation.  The process and timelines associated with formal complaints was largely been retained, with less definition given to evaluations that are triggered without a formal complaint</w:t>
            </w:r>
          </w:p>
          <w:p w14:paraId="4E2D6F10" w14:textId="77777777" w:rsidR="0068386C" w:rsidRPr="008912EC" w:rsidRDefault="0068386C" w:rsidP="0068386C">
            <w:pPr>
              <w:rPr>
                <w:sz w:val="20"/>
                <w:szCs w:val="20"/>
              </w:rPr>
            </w:pPr>
          </w:p>
        </w:tc>
        <w:tc>
          <w:tcPr>
            <w:tcW w:w="6390" w:type="dxa"/>
          </w:tcPr>
          <w:p w14:paraId="400A9FFD" w14:textId="77777777" w:rsidR="0068386C" w:rsidRPr="008912EC" w:rsidRDefault="0068386C" w:rsidP="0068386C">
            <w:pPr>
              <w:rPr>
                <w:sz w:val="20"/>
                <w:szCs w:val="20"/>
              </w:rPr>
            </w:pPr>
            <w:r w:rsidRPr="008912EC">
              <w:rPr>
                <w:sz w:val="20"/>
                <w:szCs w:val="20"/>
              </w:rPr>
              <w:t xml:space="preserve">Revised to better meet the intent and without creating a ‘two-tiered’ system for evaluating potential violations. </w:t>
            </w:r>
          </w:p>
        </w:tc>
      </w:tr>
      <w:tr w:rsidR="0068386C" w:rsidRPr="008912EC" w14:paraId="44BB4CD9" w14:textId="77777777" w:rsidTr="0068386C">
        <w:trPr>
          <w:jc w:val="center"/>
        </w:trPr>
        <w:tc>
          <w:tcPr>
            <w:tcW w:w="1353" w:type="dxa"/>
          </w:tcPr>
          <w:p w14:paraId="46F59D88" w14:textId="77777777" w:rsidR="0068386C" w:rsidRPr="008912EC" w:rsidRDefault="0068386C" w:rsidP="0068386C">
            <w:pPr>
              <w:rPr>
                <w:sz w:val="20"/>
                <w:szCs w:val="20"/>
              </w:rPr>
            </w:pPr>
            <w:r w:rsidRPr="008912EC">
              <w:rPr>
                <w:sz w:val="20"/>
                <w:szCs w:val="20"/>
              </w:rPr>
              <w:t>Alternative dispute resolution</w:t>
            </w:r>
          </w:p>
        </w:tc>
        <w:tc>
          <w:tcPr>
            <w:tcW w:w="6675" w:type="dxa"/>
          </w:tcPr>
          <w:p w14:paraId="57A95507" w14:textId="77777777" w:rsidR="0068386C" w:rsidRPr="008912EC" w:rsidRDefault="0068386C" w:rsidP="0068386C">
            <w:pPr>
              <w:rPr>
                <w:sz w:val="20"/>
                <w:szCs w:val="20"/>
              </w:rPr>
            </w:pPr>
            <w:r w:rsidRPr="008912EC">
              <w:rPr>
                <w:sz w:val="20"/>
                <w:szCs w:val="20"/>
              </w:rPr>
              <w:t>Allowance for FSC to attempt to resolve the situation before initiating a formal evaluation process and at multiple steps in the process</w:t>
            </w:r>
          </w:p>
        </w:tc>
        <w:tc>
          <w:tcPr>
            <w:tcW w:w="6390" w:type="dxa"/>
          </w:tcPr>
          <w:p w14:paraId="162FD998" w14:textId="77777777" w:rsidR="0068386C" w:rsidRPr="008912EC" w:rsidRDefault="0068386C" w:rsidP="0068386C">
            <w:pPr>
              <w:rPr>
                <w:sz w:val="20"/>
                <w:szCs w:val="20"/>
              </w:rPr>
            </w:pPr>
            <w:r w:rsidRPr="008912EC">
              <w:rPr>
                <w:sz w:val="20"/>
                <w:szCs w:val="20"/>
              </w:rPr>
              <w:t xml:space="preserve">No substantive changes made beyond qualifiers on time spent on the process. This type of constructive, positive and solution-oriented approach is considered fundamental in the FSC system, and will allow for more efficient handling of cases. </w:t>
            </w:r>
          </w:p>
        </w:tc>
      </w:tr>
      <w:tr w:rsidR="0068386C" w:rsidRPr="008912EC" w14:paraId="2B19865A" w14:textId="77777777" w:rsidTr="0068386C">
        <w:trPr>
          <w:jc w:val="center"/>
        </w:trPr>
        <w:tc>
          <w:tcPr>
            <w:tcW w:w="1353" w:type="dxa"/>
          </w:tcPr>
          <w:p w14:paraId="607FF640" w14:textId="77777777" w:rsidR="0068386C" w:rsidRPr="008912EC" w:rsidRDefault="0068386C" w:rsidP="0068386C">
            <w:pPr>
              <w:rPr>
                <w:sz w:val="20"/>
                <w:szCs w:val="20"/>
              </w:rPr>
            </w:pPr>
            <w:r w:rsidRPr="008912EC">
              <w:rPr>
                <w:sz w:val="20"/>
                <w:szCs w:val="20"/>
              </w:rPr>
              <w:t>Timeframes associated with evaluation process</w:t>
            </w:r>
          </w:p>
        </w:tc>
        <w:tc>
          <w:tcPr>
            <w:tcW w:w="6675" w:type="dxa"/>
          </w:tcPr>
          <w:p w14:paraId="2816D1CA" w14:textId="77777777" w:rsidR="0068386C" w:rsidRPr="008912EC" w:rsidRDefault="0068386C" w:rsidP="0068386C">
            <w:pPr>
              <w:rPr>
                <w:sz w:val="20"/>
                <w:szCs w:val="20"/>
              </w:rPr>
            </w:pPr>
            <w:r w:rsidRPr="008912EC">
              <w:rPr>
                <w:sz w:val="20"/>
                <w:szCs w:val="20"/>
              </w:rPr>
              <w:t>No substantive changes made</w:t>
            </w:r>
          </w:p>
        </w:tc>
        <w:tc>
          <w:tcPr>
            <w:tcW w:w="6390" w:type="dxa"/>
          </w:tcPr>
          <w:p w14:paraId="0E7AF260" w14:textId="77777777" w:rsidR="0068386C" w:rsidRPr="008912EC" w:rsidRDefault="0068386C" w:rsidP="0068386C">
            <w:pPr>
              <w:rPr>
                <w:sz w:val="20"/>
                <w:szCs w:val="20"/>
              </w:rPr>
            </w:pPr>
            <w:r w:rsidRPr="008912EC">
              <w:rPr>
                <w:sz w:val="20"/>
                <w:szCs w:val="20"/>
              </w:rPr>
              <w:t>No changes made to amount of time affected parties have to provide comments/concerns, though clarification provided that amount of time is in ‘business days’ and not ‘calendar days’. Defendants also given same timeframes in cases where there is no formal complaint.</w:t>
            </w:r>
          </w:p>
          <w:p w14:paraId="1DB10500" w14:textId="77777777" w:rsidR="0068386C" w:rsidRPr="008912EC" w:rsidRDefault="0068386C" w:rsidP="0068386C">
            <w:pPr>
              <w:rPr>
                <w:sz w:val="20"/>
                <w:szCs w:val="20"/>
              </w:rPr>
            </w:pPr>
            <w:r w:rsidRPr="008912EC">
              <w:rPr>
                <w:sz w:val="20"/>
                <w:szCs w:val="20"/>
              </w:rPr>
              <w:t>For other timeframes associated with the process, these will be determined based on the case and defined at the initiation of the evaluation.</w:t>
            </w:r>
          </w:p>
        </w:tc>
      </w:tr>
      <w:tr w:rsidR="0068386C" w:rsidRPr="008912EC" w14:paraId="766B9486" w14:textId="77777777" w:rsidTr="0068386C">
        <w:trPr>
          <w:trHeight w:val="2023"/>
          <w:jc w:val="center"/>
        </w:trPr>
        <w:tc>
          <w:tcPr>
            <w:tcW w:w="1353" w:type="dxa"/>
          </w:tcPr>
          <w:p w14:paraId="0D43EAC3" w14:textId="77777777" w:rsidR="0068386C" w:rsidRPr="008912EC" w:rsidRDefault="0068386C" w:rsidP="0068386C">
            <w:pPr>
              <w:rPr>
                <w:sz w:val="20"/>
                <w:szCs w:val="20"/>
              </w:rPr>
            </w:pPr>
            <w:r w:rsidRPr="008912EC">
              <w:rPr>
                <w:sz w:val="20"/>
                <w:szCs w:val="20"/>
              </w:rPr>
              <w:lastRenderedPageBreak/>
              <w:t>Role of Complaints Panel (Investigators and Evaluation Body)</w:t>
            </w:r>
          </w:p>
        </w:tc>
        <w:tc>
          <w:tcPr>
            <w:tcW w:w="6675" w:type="dxa"/>
          </w:tcPr>
          <w:p w14:paraId="0191F9EF" w14:textId="77777777" w:rsidR="0068386C" w:rsidRPr="008912EC" w:rsidRDefault="0068386C" w:rsidP="0068386C">
            <w:pPr>
              <w:rPr>
                <w:sz w:val="20"/>
                <w:szCs w:val="20"/>
              </w:rPr>
            </w:pPr>
            <w:r w:rsidRPr="008912EC">
              <w:rPr>
                <w:sz w:val="20"/>
                <w:szCs w:val="20"/>
              </w:rPr>
              <w:t>Revised from one ad-hoc entity responsible for the whole evaluation process (the Complaints Panel) to two entities, with the Investigator(s) assigned on an ad-hoc basis to investigate the case, and a permanent and chamber-balanced Evaluation Panel responsible for oversight, evaluating the findings of the investigation, and making a recommendation to the FSC Board</w:t>
            </w:r>
          </w:p>
        </w:tc>
        <w:tc>
          <w:tcPr>
            <w:tcW w:w="6390" w:type="dxa"/>
          </w:tcPr>
          <w:p w14:paraId="582DF70D" w14:textId="77777777" w:rsidR="0068386C" w:rsidRPr="008912EC" w:rsidRDefault="0068386C" w:rsidP="0068386C">
            <w:pPr>
              <w:rPr>
                <w:sz w:val="20"/>
                <w:szCs w:val="20"/>
              </w:rPr>
            </w:pPr>
            <w:r w:rsidRPr="008912EC">
              <w:rPr>
                <w:sz w:val="20"/>
                <w:szCs w:val="20"/>
              </w:rPr>
              <w:t xml:space="preserve">No substantive changes made. </w:t>
            </w:r>
          </w:p>
        </w:tc>
      </w:tr>
      <w:tr w:rsidR="0068386C" w:rsidRPr="008912EC" w14:paraId="0D922397" w14:textId="77777777" w:rsidTr="0068386C">
        <w:trPr>
          <w:jc w:val="center"/>
        </w:trPr>
        <w:tc>
          <w:tcPr>
            <w:tcW w:w="1353" w:type="dxa"/>
          </w:tcPr>
          <w:p w14:paraId="182DC614" w14:textId="77777777" w:rsidR="0068386C" w:rsidRPr="008912EC" w:rsidRDefault="0068386C" w:rsidP="0068386C">
            <w:pPr>
              <w:rPr>
                <w:sz w:val="20"/>
                <w:szCs w:val="20"/>
              </w:rPr>
            </w:pPr>
            <w:r w:rsidRPr="008912EC">
              <w:rPr>
                <w:sz w:val="20"/>
                <w:szCs w:val="20"/>
              </w:rPr>
              <w:t>Probation</w:t>
            </w:r>
          </w:p>
        </w:tc>
        <w:tc>
          <w:tcPr>
            <w:tcW w:w="6675" w:type="dxa"/>
          </w:tcPr>
          <w:p w14:paraId="2F14A83C" w14:textId="77777777" w:rsidR="0068386C" w:rsidRPr="008912EC" w:rsidRDefault="0068386C" w:rsidP="0068386C">
            <w:pPr>
              <w:rPr>
                <w:rFonts w:ascii="Arial" w:hAnsi="Arial" w:cs="Arial"/>
                <w:sz w:val="20"/>
                <w:szCs w:val="20"/>
              </w:rPr>
            </w:pPr>
            <w:r w:rsidRPr="008912EC">
              <w:rPr>
                <w:rFonts w:ascii="Arial" w:hAnsi="Arial" w:cs="Arial"/>
                <w:sz w:val="20"/>
                <w:szCs w:val="20"/>
              </w:rPr>
              <w:t xml:space="preserve">Expansion of the possible consequences of a PfA violation to include probation in order to allow for corrective and preventive actions from the defendant prior to a potential disassociation. Disassociation would be the consequence if those actions were not met successfully or timely.   </w:t>
            </w:r>
          </w:p>
          <w:p w14:paraId="4686DDC3" w14:textId="77777777" w:rsidR="0068386C" w:rsidRPr="008912EC" w:rsidRDefault="0068386C" w:rsidP="0068386C">
            <w:pPr>
              <w:rPr>
                <w:sz w:val="20"/>
                <w:szCs w:val="20"/>
              </w:rPr>
            </w:pPr>
          </w:p>
        </w:tc>
        <w:tc>
          <w:tcPr>
            <w:tcW w:w="6390" w:type="dxa"/>
          </w:tcPr>
          <w:p w14:paraId="3EF6651F" w14:textId="77777777" w:rsidR="0068386C" w:rsidRPr="008912EC" w:rsidRDefault="0068386C" w:rsidP="0068386C">
            <w:pPr>
              <w:rPr>
                <w:sz w:val="20"/>
                <w:szCs w:val="20"/>
              </w:rPr>
            </w:pPr>
            <w:r w:rsidRPr="008912EC">
              <w:rPr>
                <w:sz w:val="20"/>
                <w:szCs w:val="20"/>
              </w:rPr>
              <w:t>No substantive changes made to the decision to offer probation.  List of factors and conditions for selecting probation over disassociation was expanded, and other minor revisions made for clarity</w:t>
            </w:r>
          </w:p>
        </w:tc>
      </w:tr>
      <w:tr w:rsidR="0068386C" w:rsidRPr="008912EC" w14:paraId="335B8B4E" w14:textId="77777777" w:rsidTr="0068386C">
        <w:trPr>
          <w:jc w:val="center"/>
        </w:trPr>
        <w:tc>
          <w:tcPr>
            <w:tcW w:w="1353" w:type="dxa"/>
          </w:tcPr>
          <w:p w14:paraId="3A6C1CB7" w14:textId="77777777" w:rsidR="0068386C" w:rsidRPr="008912EC" w:rsidRDefault="0068386C" w:rsidP="0068386C">
            <w:pPr>
              <w:rPr>
                <w:sz w:val="20"/>
                <w:szCs w:val="20"/>
              </w:rPr>
            </w:pPr>
            <w:r w:rsidRPr="008912EC">
              <w:rPr>
                <w:sz w:val="20"/>
                <w:szCs w:val="20"/>
              </w:rPr>
              <w:t>Process for ending disassociation</w:t>
            </w:r>
          </w:p>
        </w:tc>
        <w:tc>
          <w:tcPr>
            <w:tcW w:w="6675" w:type="dxa"/>
          </w:tcPr>
          <w:p w14:paraId="60966F8C" w14:textId="77777777" w:rsidR="0068386C" w:rsidRPr="008912EC" w:rsidRDefault="0068386C" w:rsidP="0068386C">
            <w:pPr>
              <w:rPr>
                <w:sz w:val="20"/>
                <w:szCs w:val="20"/>
              </w:rPr>
            </w:pPr>
            <w:r w:rsidRPr="008912EC">
              <w:rPr>
                <w:sz w:val="20"/>
                <w:szCs w:val="20"/>
              </w:rPr>
              <w:t xml:space="preserve">Expanded to include more details on readiness to end a disassociation, the roadmap process, etc. </w:t>
            </w:r>
          </w:p>
        </w:tc>
        <w:tc>
          <w:tcPr>
            <w:tcW w:w="6390" w:type="dxa"/>
          </w:tcPr>
          <w:p w14:paraId="06422A40" w14:textId="77777777" w:rsidR="0068386C" w:rsidRPr="008912EC" w:rsidRDefault="0068386C" w:rsidP="0068386C">
            <w:pPr>
              <w:rPr>
                <w:sz w:val="20"/>
                <w:szCs w:val="20"/>
              </w:rPr>
            </w:pPr>
            <w:r w:rsidRPr="008912EC">
              <w:rPr>
                <w:sz w:val="20"/>
                <w:szCs w:val="20"/>
              </w:rPr>
              <w:t>No substantive changes made</w:t>
            </w:r>
          </w:p>
        </w:tc>
      </w:tr>
    </w:tbl>
    <w:p w14:paraId="6DE14479" w14:textId="77777777" w:rsidR="0068386C" w:rsidRPr="008912EC" w:rsidRDefault="0068386C" w:rsidP="0068386C">
      <w:pPr>
        <w:spacing w:after="120"/>
        <w:rPr>
          <w:rFonts w:ascii="Arial" w:hAnsi="Arial" w:cs="Arial"/>
          <w:b/>
          <w:sz w:val="20"/>
          <w:szCs w:val="20"/>
          <w:lang w:val="es-MX"/>
        </w:rPr>
      </w:pPr>
    </w:p>
    <w:p w14:paraId="760CDA0D" w14:textId="77777777" w:rsidR="0068386C" w:rsidRDefault="0068386C" w:rsidP="0068386C">
      <w:pPr>
        <w:spacing w:after="120"/>
        <w:rPr>
          <w:rFonts w:ascii="Arial" w:hAnsi="Arial" w:cs="Arial"/>
          <w:b/>
          <w:sz w:val="24"/>
          <w:szCs w:val="24"/>
          <w:lang w:val="es-MX"/>
        </w:rPr>
      </w:pPr>
    </w:p>
    <w:p w14:paraId="66162DEA" w14:textId="77777777" w:rsidR="0068386C" w:rsidRPr="000F70FE" w:rsidRDefault="0068386C" w:rsidP="0068386C">
      <w:pPr>
        <w:rPr>
          <w:rFonts w:ascii="Arial" w:hAnsi="Arial" w:cs="Arial"/>
          <w:lang w:val="es-MX"/>
        </w:rPr>
      </w:pPr>
    </w:p>
    <w:p w14:paraId="57BB82CB" w14:textId="77777777" w:rsidR="008912EC" w:rsidRDefault="008912EC" w:rsidP="008912EC">
      <w:pPr>
        <w:spacing w:after="120"/>
        <w:rPr>
          <w:rFonts w:ascii="Arial" w:hAnsi="Arial" w:cs="Arial"/>
          <w:b/>
          <w:sz w:val="24"/>
          <w:szCs w:val="24"/>
          <w:lang w:val="es-MX"/>
        </w:rPr>
      </w:pPr>
    </w:p>
    <w:p w14:paraId="4F958641" w14:textId="77777777" w:rsidR="008912EC" w:rsidRDefault="008912EC" w:rsidP="008912EC">
      <w:pPr>
        <w:spacing w:after="120"/>
        <w:rPr>
          <w:rFonts w:ascii="Arial" w:hAnsi="Arial" w:cs="Arial"/>
          <w:b/>
          <w:sz w:val="24"/>
          <w:szCs w:val="24"/>
          <w:lang w:val="es-MX"/>
        </w:rPr>
      </w:pPr>
    </w:p>
    <w:p w14:paraId="364C43A8" w14:textId="77777777" w:rsidR="008912EC" w:rsidRDefault="008912EC" w:rsidP="008912EC">
      <w:pPr>
        <w:spacing w:after="120"/>
        <w:rPr>
          <w:rFonts w:ascii="Arial" w:hAnsi="Arial" w:cs="Arial"/>
          <w:b/>
          <w:sz w:val="24"/>
          <w:szCs w:val="24"/>
          <w:lang w:val="es-MX"/>
        </w:rPr>
      </w:pPr>
    </w:p>
    <w:p w14:paraId="26CC47EB" w14:textId="77777777" w:rsidR="008912EC" w:rsidRDefault="008912EC" w:rsidP="008912EC">
      <w:pPr>
        <w:spacing w:after="120"/>
        <w:rPr>
          <w:rFonts w:ascii="Arial" w:hAnsi="Arial" w:cs="Arial"/>
          <w:b/>
          <w:sz w:val="24"/>
          <w:szCs w:val="24"/>
          <w:lang w:val="es-MX"/>
        </w:rPr>
      </w:pPr>
    </w:p>
    <w:p w14:paraId="4DF67D8B" w14:textId="77777777" w:rsidR="008912EC" w:rsidRDefault="008912EC" w:rsidP="008912EC">
      <w:pPr>
        <w:spacing w:after="120"/>
        <w:rPr>
          <w:rFonts w:ascii="Arial" w:hAnsi="Arial" w:cs="Arial"/>
          <w:b/>
          <w:sz w:val="24"/>
          <w:szCs w:val="24"/>
          <w:lang w:val="es-MX"/>
        </w:rPr>
      </w:pPr>
    </w:p>
    <w:sectPr w:rsidR="008912EC" w:rsidSect="008912EC">
      <w:footerReference w:type="default" r:id="rId8"/>
      <w:pgSz w:w="16834" w:h="11894" w:orient="landscape"/>
      <w:pgMar w:top="630" w:right="1084" w:bottom="221" w:left="80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21AB3" w14:textId="77777777" w:rsidR="002A733E" w:rsidRDefault="002A733E" w:rsidP="00FC1320">
      <w:pPr>
        <w:spacing w:after="0" w:line="240" w:lineRule="auto"/>
      </w:pPr>
      <w:r>
        <w:separator/>
      </w:r>
    </w:p>
  </w:endnote>
  <w:endnote w:type="continuationSeparator" w:id="0">
    <w:p w14:paraId="6E1EC11F" w14:textId="77777777" w:rsidR="002A733E" w:rsidRDefault="002A733E" w:rsidP="00FC1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80082"/>
      <w:docPartObj>
        <w:docPartGallery w:val="Page Numbers (Bottom of Page)"/>
        <w:docPartUnique/>
      </w:docPartObj>
    </w:sdtPr>
    <w:sdtEndPr/>
    <w:sdtContent>
      <w:p w14:paraId="34BE6E5C" w14:textId="77777777" w:rsidR="008F2AF1" w:rsidRDefault="008F2AF1">
        <w:pPr>
          <w:pStyle w:val="Footer"/>
          <w:jc w:val="right"/>
        </w:pPr>
        <w:r>
          <w:fldChar w:fldCharType="begin"/>
        </w:r>
        <w:r>
          <w:instrText xml:space="preserve"> PAGE   \* MERGEFORMAT </w:instrText>
        </w:r>
        <w:r>
          <w:fldChar w:fldCharType="separate"/>
        </w:r>
        <w:r w:rsidR="004F3D8F">
          <w:rPr>
            <w:noProof/>
          </w:rPr>
          <w:t>2</w:t>
        </w:r>
        <w:r>
          <w:rPr>
            <w:noProof/>
          </w:rPr>
          <w:fldChar w:fldCharType="end"/>
        </w:r>
      </w:p>
    </w:sdtContent>
  </w:sdt>
  <w:p w14:paraId="089C8CC0" w14:textId="77777777" w:rsidR="008F2AF1" w:rsidRDefault="008F2A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F4927" w14:textId="77777777" w:rsidR="002A733E" w:rsidRDefault="002A733E" w:rsidP="00FC1320">
      <w:pPr>
        <w:spacing w:after="0" w:line="240" w:lineRule="auto"/>
      </w:pPr>
      <w:r>
        <w:separator/>
      </w:r>
    </w:p>
  </w:footnote>
  <w:footnote w:type="continuationSeparator" w:id="0">
    <w:p w14:paraId="18721EB0" w14:textId="77777777" w:rsidR="002A733E" w:rsidRDefault="002A733E" w:rsidP="00FC13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C2B94"/>
    <w:multiLevelType w:val="hybridMultilevel"/>
    <w:tmpl w:val="2CB4760E"/>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3D204039"/>
    <w:multiLevelType w:val="hybridMultilevel"/>
    <w:tmpl w:val="25101A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540" w:hanging="360"/>
      </w:pPr>
      <w:rPr>
        <w:rFonts w:ascii="Courier New" w:hAnsi="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hint="default"/>
      </w:rPr>
    </w:lvl>
    <w:lvl w:ilvl="8" w:tplc="04090005" w:tentative="1">
      <w:start w:val="1"/>
      <w:numFmt w:val="bullet"/>
      <w:lvlText w:val=""/>
      <w:lvlJc w:val="left"/>
      <w:pPr>
        <w:ind w:left="5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758"/>
    <w:rsid w:val="00005FF2"/>
    <w:rsid w:val="00012A2B"/>
    <w:rsid w:val="0003771C"/>
    <w:rsid w:val="00042551"/>
    <w:rsid w:val="00043C7E"/>
    <w:rsid w:val="000B1A14"/>
    <w:rsid w:val="000D509E"/>
    <w:rsid w:val="000D7DAB"/>
    <w:rsid w:val="000F70FE"/>
    <w:rsid w:val="00130A1B"/>
    <w:rsid w:val="00142CFD"/>
    <w:rsid w:val="001530BE"/>
    <w:rsid w:val="00170311"/>
    <w:rsid w:val="001736A7"/>
    <w:rsid w:val="0018018C"/>
    <w:rsid w:val="00181CAC"/>
    <w:rsid w:val="001E3DB8"/>
    <w:rsid w:val="001F0B45"/>
    <w:rsid w:val="001F758D"/>
    <w:rsid w:val="00215D41"/>
    <w:rsid w:val="00263847"/>
    <w:rsid w:val="00266648"/>
    <w:rsid w:val="00277D6F"/>
    <w:rsid w:val="002A733E"/>
    <w:rsid w:val="002E03E3"/>
    <w:rsid w:val="002E2812"/>
    <w:rsid w:val="002F7887"/>
    <w:rsid w:val="00315119"/>
    <w:rsid w:val="00325C41"/>
    <w:rsid w:val="00352B2A"/>
    <w:rsid w:val="003734A9"/>
    <w:rsid w:val="003D5EFD"/>
    <w:rsid w:val="003E18DA"/>
    <w:rsid w:val="004058AA"/>
    <w:rsid w:val="00430985"/>
    <w:rsid w:val="004371CF"/>
    <w:rsid w:val="00443428"/>
    <w:rsid w:val="00444F35"/>
    <w:rsid w:val="004874C6"/>
    <w:rsid w:val="004B4C23"/>
    <w:rsid w:val="004D436D"/>
    <w:rsid w:val="004D75D9"/>
    <w:rsid w:val="004F3D8F"/>
    <w:rsid w:val="0051411C"/>
    <w:rsid w:val="00561886"/>
    <w:rsid w:val="005B7E49"/>
    <w:rsid w:val="005C2FED"/>
    <w:rsid w:val="005E15C2"/>
    <w:rsid w:val="00607596"/>
    <w:rsid w:val="00623FB5"/>
    <w:rsid w:val="00667C57"/>
    <w:rsid w:val="0068242D"/>
    <w:rsid w:val="0068386C"/>
    <w:rsid w:val="006A58B5"/>
    <w:rsid w:val="006C1584"/>
    <w:rsid w:val="006D06D3"/>
    <w:rsid w:val="006D5811"/>
    <w:rsid w:val="006D7065"/>
    <w:rsid w:val="006E0988"/>
    <w:rsid w:val="00713BBC"/>
    <w:rsid w:val="007250EE"/>
    <w:rsid w:val="00727B1F"/>
    <w:rsid w:val="00733297"/>
    <w:rsid w:val="00751F45"/>
    <w:rsid w:val="007B1636"/>
    <w:rsid w:val="007C4507"/>
    <w:rsid w:val="00884A9F"/>
    <w:rsid w:val="008912EC"/>
    <w:rsid w:val="00891D13"/>
    <w:rsid w:val="008E7FF0"/>
    <w:rsid w:val="008F2AF1"/>
    <w:rsid w:val="008F55C7"/>
    <w:rsid w:val="00911F65"/>
    <w:rsid w:val="009931FD"/>
    <w:rsid w:val="009F5156"/>
    <w:rsid w:val="00A01637"/>
    <w:rsid w:val="00A05FF8"/>
    <w:rsid w:val="00A12B92"/>
    <w:rsid w:val="00A24076"/>
    <w:rsid w:val="00A70F37"/>
    <w:rsid w:val="00A765FD"/>
    <w:rsid w:val="00AA7BF4"/>
    <w:rsid w:val="00B168F6"/>
    <w:rsid w:val="00B41001"/>
    <w:rsid w:val="00B625FA"/>
    <w:rsid w:val="00B64975"/>
    <w:rsid w:val="00B77DA5"/>
    <w:rsid w:val="00B85A71"/>
    <w:rsid w:val="00BD0CC1"/>
    <w:rsid w:val="00C24F59"/>
    <w:rsid w:val="00C37313"/>
    <w:rsid w:val="00C444AF"/>
    <w:rsid w:val="00C534E3"/>
    <w:rsid w:val="00C91D7F"/>
    <w:rsid w:val="00CB3727"/>
    <w:rsid w:val="00CF071C"/>
    <w:rsid w:val="00D7439E"/>
    <w:rsid w:val="00D931FD"/>
    <w:rsid w:val="00DF4180"/>
    <w:rsid w:val="00E54758"/>
    <w:rsid w:val="00E629EC"/>
    <w:rsid w:val="00E66DE9"/>
    <w:rsid w:val="00E83226"/>
    <w:rsid w:val="00E97002"/>
    <w:rsid w:val="00EB4351"/>
    <w:rsid w:val="00F10325"/>
    <w:rsid w:val="00F24195"/>
    <w:rsid w:val="00F62AE2"/>
    <w:rsid w:val="00FA2850"/>
    <w:rsid w:val="00FC1320"/>
    <w:rsid w:val="00FC58B7"/>
    <w:rsid w:val="00FD7C75"/>
    <w:rsid w:val="00FF0B21"/>
    <w:rsid w:val="00FF41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D0A49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84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C132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C1320"/>
    <w:rPr>
      <w:sz w:val="22"/>
      <w:szCs w:val="22"/>
      <w:lang w:eastAsia="en-US"/>
    </w:rPr>
  </w:style>
  <w:style w:type="paragraph" w:styleId="Footer">
    <w:name w:val="footer"/>
    <w:basedOn w:val="Normal"/>
    <w:link w:val="FooterChar"/>
    <w:uiPriority w:val="99"/>
    <w:unhideWhenUsed/>
    <w:rsid w:val="00FC13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320"/>
    <w:rPr>
      <w:sz w:val="22"/>
      <w:szCs w:val="22"/>
      <w:lang w:eastAsia="en-US"/>
    </w:rPr>
  </w:style>
  <w:style w:type="character" w:styleId="Hyperlink">
    <w:name w:val="Hyperlink"/>
    <w:basedOn w:val="DefaultParagraphFont"/>
    <w:uiPriority w:val="99"/>
    <w:unhideWhenUsed/>
    <w:rsid w:val="00884A9F"/>
    <w:rPr>
      <w:color w:val="0000FF" w:themeColor="hyperlink"/>
      <w:u w:val="single"/>
    </w:rPr>
  </w:style>
  <w:style w:type="paragraph" w:styleId="BalloonText">
    <w:name w:val="Balloon Text"/>
    <w:basedOn w:val="Normal"/>
    <w:link w:val="BalloonTextChar"/>
    <w:uiPriority w:val="99"/>
    <w:semiHidden/>
    <w:unhideWhenUsed/>
    <w:rsid w:val="001736A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736A7"/>
    <w:rPr>
      <w:rFonts w:ascii="Lucida Grande" w:hAnsi="Lucida Grande" w:cs="Lucida Grande"/>
      <w:sz w:val="18"/>
      <w:szCs w:val="18"/>
      <w:lang w:eastAsia="en-US"/>
    </w:rPr>
  </w:style>
  <w:style w:type="paragraph" w:styleId="ListParagraph">
    <w:name w:val="List Paragraph"/>
    <w:basedOn w:val="Normal"/>
    <w:qFormat/>
    <w:rsid w:val="008F2AF1"/>
    <w:pPr>
      <w:spacing w:after="0" w:line="240" w:lineRule="auto"/>
      <w:ind w:left="720"/>
      <w:contextualSpacing/>
    </w:pPr>
    <w:rPr>
      <w:rFonts w:asciiTheme="minorHAnsi" w:eastAsiaTheme="minorEastAsia" w:hAnsiTheme="minorHAnsi" w:cstheme="minorBidi"/>
      <w:sz w:val="24"/>
      <w:szCs w:val="24"/>
      <w:lang w:val="en-US"/>
    </w:rPr>
  </w:style>
  <w:style w:type="table" w:styleId="TableGrid">
    <w:name w:val="Table Grid"/>
    <w:basedOn w:val="TableNormal"/>
    <w:uiPriority w:val="39"/>
    <w:rsid w:val="008912EC"/>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0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steer@fs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Dorothee Jung</dc:creator>
  <cp:lastModifiedBy>Amparo Arellano Gil</cp:lastModifiedBy>
  <cp:revision>2</cp:revision>
  <cp:lastPrinted>2015-12-15T17:37:00Z</cp:lastPrinted>
  <dcterms:created xsi:type="dcterms:W3CDTF">2017-01-18T14:33:00Z</dcterms:created>
  <dcterms:modified xsi:type="dcterms:W3CDTF">2017-01-18T14:33:00Z</dcterms:modified>
</cp:coreProperties>
</file>